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6085C" w14:textId="77777777" w:rsidR="00FA2D5B" w:rsidRPr="000133A5" w:rsidRDefault="00FA2D5B" w:rsidP="00FA2D5B">
      <w:pPr>
        <w:tabs>
          <w:tab w:val="left" w:pos="540"/>
        </w:tabs>
        <w:spacing w:after="0" w:line="240" w:lineRule="auto"/>
        <w:jc w:val="center"/>
        <w:rPr>
          <w:rFonts w:cs="Arial"/>
          <w:b/>
          <w:bCs/>
          <w:color w:val="008000"/>
          <w:sz w:val="28"/>
          <w:szCs w:val="28"/>
        </w:rPr>
      </w:pPr>
      <w:r w:rsidRPr="000133A5">
        <w:rPr>
          <w:rFonts w:cs="Arial"/>
          <w:b/>
          <w:bCs/>
          <w:color w:val="008000"/>
          <w:sz w:val="28"/>
          <w:szCs w:val="28"/>
        </w:rPr>
        <w:t>ZÁSADY PRACOVNÍKŮ</w:t>
      </w:r>
    </w:p>
    <w:p w14:paraId="17AB6FEA" w14:textId="7A67AF2B" w:rsidR="00FA2D5B" w:rsidRPr="000133A5" w:rsidRDefault="002A1C66" w:rsidP="00FA2D5B">
      <w:pPr>
        <w:tabs>
          <w:tab w:val="left" w:pos="540"/>
        </w:tabs>
        <w:spacing w:after="0" w:line="240" w:lineRule="auto"/>
        <w:jc w:val="center"/>
        <w:rPr>
          <w:rFonts w:cs="Arial"/>
          <w:b/>
          <w:bCs/>
          <w:color w:val="008000"/>
          <w:sz w:val="28"/>
          <w:szCs w:val="28"/>
        </w:rPr>
      </w:pPr>
      <w:r>
        <w:rPr>
          <w:rFonts w:cs="Arial"/>
          <w:b/>
          <w:bCs/>
          <w:color w:val="008000"/>
          <w:sz w:val="28"/>
          <w:szCs w:val="28"/>
        </w:rPr>
        <w:t>OSPOD Břeclav</w:t>
      </w:r>
      <w:bookmarkStart w:id="0" w:name="_GoBack"/>
      <w:bookmarkEnd w:id="0"/>
    </w:p>
    <w:p w14:paraId="26F12A38" w14:textId="77777777" w:rsidR="00FA2D5B" w:rsidRPr="000133A5" w:rsidRDefault="00FA2D5B" w:rsidP="00FA2D5B">
      <w:pPr>
        <w:tabs>
          <w:tab w:val="left" w:pos="540"/>
        </w:tabs>
        <w:spacing w:after="0" w:line="240" w:lineRule="auto"/>
        <w:rPr>
          <w:rFonts w:cs="Arial"/>
          <w:bCs/>
          <w:sz w:val="24"/>
          <w:szCs w:val="24"/>
        </w:rPr>
      </w:pPr>
    </w:p>
    <w:p w14:paraId="0CED6164" w14:textId="77777777" w:rsidR="00FA2D5B" w:rsidRPr="000133A5" w:rsidRDefault="00FA2D5B" w:rsidP="00FA2D5B">
      <w:pPr>
        <w:tabs>
          <w:tab w:val="left" w:pos="540"/>
        </w:tabs>
        <w:spacing w:after="0" w:line="240" w:lineRule="auto"/>
        <w:rPr>
          <w:rFonts w:cs="Arial"/>
          <w:bCs/>
          <w:sz w:val="24"/>
          <w:szCs w:val="24"/>
        </w:rPr>
      </w:pPr>
    </w:p>
    <w:p w14:paraId="09BDF1E7" w14:textId="77777777" w:rsidR="00FA2D5B" w:rsidRPr="000133A5" w:rsidRDefault="00FA2D5B" w:rsidP="00FA2D5B">
      <w:pPr>
        <w:tabs>
          <w:tab w:val="left" w:pos="540"/>
        </w:tabs>
        <w:spacing w:after="0" w:line="240" w:lineRule="auto"/>
        <w:rPr>
          <w:rFonts w:cs="Arial"/>
          <w:bCs/>
          <w:szCs w:val="24"/>
        </w:rPr>
      </w:pPr>
      <w:r w:rsidRPr="000133A5">
        <w:rPr>
          <w:rFonts w:cs="Arial"/>
          <w:bCs/>
          <w:szCs w:val="24"/>
        </w:rPr>
        <w:t>Naše zásady vycházejí z následujících zdrojů: Listina základních práv a svobod, Etický kodex sociálních pracovníků ČR, Úmluva o právech dítěte…</w:t>
      </w:r>
    </w:p>
    <w:p w14:paraId="56F5E3B6" w14:textId="77777777" w:rsidR="00FA2D5B" w:rsidRPr="000133A5" w:rsidRDefault="00FA2D5B" w:rsidP="00FA2D5B">
      <w:pPr>
        <w:tabs>
          <w:tab w:val="left" w:pos="540"/>
        </w:tabs>
        <w:spacing w:after="0" w:line="240" w:lineRule="auto"/>
        <w:rPr>
          <w:rFonts w:cs="Arial"/>
          <w:bCs/>
          <w:sz w:val="24"/>
          <w:szCs w:val="24"/>
        </w:rPr>
      </w:pPr>
    </w:p>
    <w:p w14:paraId="322DB12F" w14:textId="77777777" w:rsidR="00FA2D5B" w:rsidRPr="000133A5" w:rsidRDefault="00FA2D5B" w:rsidP="00FA2D5B">
      <w:pPr>
        <w:tabs>
          <w:tab w:val="left" w:pos="540"/>
        </w:tabs>
        <w:spacing w:after="0" w:line="240" w:lineRule="auto"/>
        <w:rPr>
          <w:rFonts w:cs="Arial"/>
          <w:bCs/>
          <w:color w:val="008000"/>
          <w:sz w:val="24"/>
          <w:szCs w:val="24"/>
        </w:rPr>
      </w:pPr>
      <w:r w:rsidRPr="000133A5">
        <w:rPr>
          <w:rFonts w:cs="Arial"/>
          <w:b/>
          <w:bCs/>
          <w:color w:val="008000"/>
          <w:sz w:val="24"/>
          <w:szCs w:val="24"/>
        </w:rPr>
        <w:t>ODBORNOST</w:t>
      </w:r>
    </w:p>
    <w:p w14:paraId="1DF3196A" w14:textId="77777777" w:rsidR="00FA2D5B" w:rsidRPr="000133A5" w:rsidRDefault="00FA2D5B" w:rsidP="00FA2D5B">
      <w:pPr>
        <w:tabs>
          <w:tab w:val="left" w:pos="540"/>
        </w:tabs>
        <w:spacing w:after="0" w:line="240" w:lineRule="auto"/>
        <w:rPr>
          <w:rFonts w:cs="Arial"/>
          <w:bCs/>
          <w:sz w:val="22"/>
        </w:rPr>
      </w:pPr>
      <w:r w:rsidRPr="000133A5">
        <w:rPr>
          <w:rFonts w:cs="Arial"/>
          <w:bCs/>
        </w:rPr>
        <w:t>Pracovníci OSPOD jsou odborně vzděláni a zvyšují průběžně vlastní profesní kvalifikaci.</w:t>
      </w:r>
    </w:p>
    <w:p w14:paraId="1222B9F9" w14:textId="77777777" w:rsidR="00FA2D5B" w:rsidRPr="000133A5" w:rsidRDefault="00FA2D5B" w:rsidP="00FA2D5B">
      <w:pPr>
        <w:tabs>
          <w:tab w:val="left" w:pos="540"/>
        </w:tabs>
        <w:spacing w:after="0" w:line="240" w:lineRule="auto"/>
        <w:rPr>
          <w:rFonts w:cs="Arial"/>
          <w:b/>
          <w:bCs/>
          <w:sz w:val="24"/>
          <w:szCs w:val="24"/>
        </w:rPr>
      </w:pPr>
    </w:p>
    <w:p w14:paraId="59453D5A" w14:textId="77777777" w:rsidR="00FA2D5B" w:rsidRPr="000133A5" w:rsidRDefault="00FA2D5B" w:rsidP="00FA2D5B">
      <w:pPr>
        <w:tabs>
          <w:tab w:val="left" w:pos="540"/>
        </w:tabs>
        <w:spacing w:after="0" w:line="240" w:lineRule="auto"/>
        <w:rPr>
          <w:rFonts w:cs="Arial"/>
          <w:bCs/>
          <w:color w:val="008000"/>
          <w:sz w:val="24"/>
          <w:szCs w:val="24"/>
        </w:rPr>
      </w:pPr>
      <w:r w:rsidRPr="000133A5">
        <w:rPr>
          <w:rFonts w:cs="Arial"/>
          <w:b/>
          <w:bCs/>
          <w:color w:val="008000"/>
          <w:sz w:val="24"/>
          <w:szCs w:val="24"/>
        </w:rPr>
        <w:t xml:space="preserve">INDIVIDUÁLNÍ PŘÍSTUP </w:t>
      </w:r>
    </w:p>
    <w:p w14:paraId="504F92DD" w14:textId="77777777" w:rsidR="00FA2D5B" w:rsidRPr="000133A5" w:rsidRDefault="00FA2D5B" w:rsidP="00FA2D5B">
      <w:pPr>
        <w:tabs>
          <w:tab w:val="left" w:pos="540"/>
        </w:tabs>
        <w:spacing w:after="0" w:line="240" w:lineRule="auto"/>
        <w:rPr>
          <w:rFonts w:cs="Arial"/>
          <w:bCs/>
          <w:sz w:val="22"/>
        </w:rPr>
      </w:pPr>
      <w:r w:rsidRPr="000133A5">
        <w:rPr>
          <w:rFonts w:cs="Arial"/>
          <w:bCs/>
        </w:rPr>
        <w:t>Pracovníci OSPOD přistupují ke každému klientovi, rodině individuálně.</w:t>
      </w:r>
    </w:p>
    <w:p w14:paraId="17C21B14" w14:textId="77777777" w:rsidR="00FA2D5B" w:rsidRPr="000133A5" w:rsidRDefault="00FA2D5B" w:rsidP="00FA2D5B">
      <w:pPr>
        <w:tabs>
          <w:tab w:val="left" w:pos="540"/>
        </w:tabs>
        <w:spacing w:after="0" w:line="240" w:lineRule="auto"/>
        <w:rPr>
          <w:rFonts w:cs="Arial"/>
          <w:b/>
          <w:bCs/>
          <w:sz w:val="24"/>
          <w:szCs w:val="24"/>
        </w:rPr>
      </w:pPr>
    </w:p>
    <w:p w14:paraId="0C958C3C" w14:textId="77777777" w:rsidR="00FA2D5B" w:rsidRPr="000133A5" w:rsidRDefault="00FA2D5B" w:rsidP="00FA2D5B">
      <w:pPr>
        <w:tabs>
          <w:tab w:val="left" w:pos="540"/>
        </w:tabs>
        <w:spacing w:after="0" w:line="240" w:lineRule="auto"/>
        <w:rPr>
          <w:rFonts w:cs="Arial"/>
          <w:bCs/>
          <w:color w:val="008000"/>
          <w:sz w:val="24"/>
          <w:szCs w:val="24"/>
        </w:rPr>
      </w:pPr>
      <w:r w:rsidRPr="000133A5">
        <w:rPr>
          <w:rFonts w:cs="Arial"/>
          <w:b/>
          <w:bCs/>
          <w:color w:val="008000"/>
          <w:sz w:val="24"/>
          <w:szCs w:val="24"/>
        </w:rPr>
        <w:t>RESPEKT</w:t>
      </w:r>
    </w:p>
    <w:p w14:paraId="60319597" w14:textId="77777777" w:rsidR="00FA2D5B" w:rsidRPr="000133A5" w:rsidRDefault="00FA2D5B" w:rsidP="00FA2D5B">
      <w:pPr>
        <w:tabs>
          <w:tab w:val="left" w:pos="540"/>
        </w:tabs>
        <w:spacing w:after="0" w:line="240" w:lineRule="auto"/>
        <w:rPr>
          <w:rFonts w:cs="Arial"/>
          <w:bCs/>
          <w:sz w:val="22"/>
        </w:rPr>
      </w:pPr>
      <w:r w:rsidRPr="000133A5">
        <w:rPr>
          <w:rFonts w:cs="Arial"/>
          <w:bCs/>
        </w:rPr>
        <w:t>Činnost OSPOD respektuje potřeby klientů, rodin.</w:t>
      </w:r>
    </w:p>
    <w:p w14:paraId="694499BF" w14:textId="77777777" w:rsidR="00FA2D5B" w:rsidRPr="000133A5" w:rsidRDefault="00FA2D5B" w:rsidP="00FA2D5B">
      <w:pPr>
        <w:tabs>
          <w:tab w:val="left" w:pos="540"/>
        </w:tabs>
        <w:spacing w:after="0" w:line="240" w:lineRule="auto"/>
        <w:rPr>
          <w:rFonts w:cs="Arial"/>
          <w:b/>
          <w:bCs/>
          <w:sz w:val="24"/>
          <w:szCs w:val="24"/>
        </w:rPr>
      </w:pPr>
    </w:p>
    <w:p w14:paraId="07CB10B4" w14:textId="77777777" w:rsidR="00FA2D5B" w:rsidRPr="000133A5" w:rsidRDefault="00FA2D5B" w:rsidP="00FA2D5B">
      <w:pPr>
        <w:tabs>
          <w:tab w:val="left" w:pos="540"/>
        </w:tabs>
        <w:spacing w:after="0" w:line="240" w:lineRule="auto"/>
        <w:rPr>
          <w:rFonts w:cs="Arial"/>
          <w:bCs/>
          <w:color w:val="008000"/>
          <w:sz w:val="24"/>
          <w:szCs w:val="24"/>
        </w:rPr>
      </w:pPr>
      <w:r w:rsidRPr="000133A5">
        <w:rPr>
          <w:rFonts w:cs="Arial"/>
          <w:b/>
          <w:bCs/>
          <w:color w:val="008000"/>
          <w:sz w:val="24"/>
          <w:szCs w:val="24"/>
        </w:rPr>
        <w:t>NESTRANNOST</w:t>
      </w:r>
    </w:p>
    <w:p w14:paraId="144C747A" w14:textId="77777777" w:rsidR="00FA2D5B" w:rsidRPr="000133A5" w:rsidRDefault="00FA2D5B" w:rsidP="00FA2D5B">
      <w:pPr>
        <w:tabs>
          <w:tab w:val="left" w:pos="540"/>
        </w:tabs>
        <w:spacing w:after="0" w:line="240" w:lineRule="auto"/>
        <w:rPr>
          <w:rFonts w:cs="Arial"/>
          <w:bCs/>
          <w:sz w:val="22"/>
        </w:rPr>
      </w:pPr>
      <w:r w:rsidRPr="000133A5">
        <w:rPr>
          <w:rFonts w:cs="Arial"/>
          <w:bCs/>
        </w:rPr>
        <w:t>Pracovníci OSPOD udržují nestranný postoj při řešení situací klientů.</w:t>
      </w:r>
    </w:p>
    <w:p w14:paraId="541D30CE" w14:textId="77777777" w:rsidR="00FA2D5B" w:rsidRPr="000133A5" w:rsidRDefault="00FA2D5B" w:rsidP="00FA2D5B">
      <w:pPr>
        <w:tabs>
          <w:tab w:val="left" w:pos="540"/>
        </w:tabs>
        <w:spacing w:after="0" w:line="240" w:lineRule="auto"/>
        <w:rPr>
          <w:rFonts w:cs="Arial"/>
          <w:b/>
          <w:bCs/>
          <w:sz w:val="24"/>
          <w:szCs w:val="24"/>
        </w:rPr>
      </w:pPr>
    </w:p>
    <w:p w14:paraId="7EE6296C" w14:textId="77777777" w:rsidR="00FA2D5B" w:rsidRPr="000133A5" w:rsidRDefault="00FA2D5B" w:rsidP="00FA2D5B">
      <w:pPr>
        <w:tabs>
          <w:tab w:val="left" w:pos="540"/>
        </w:tabs>
        <w:spacing w:after="0" w:line="240" w:lineRule="auto"/>
        <w:rPr>
          <w:rFonts w:cs="Arial"/>
          <w:bCs/>
          <w:color w:val="008000"/>
          <w:sz w:val="24"/>
          <w:szCs w:val="24"/>
        </w:rPr>
      </w:pPr>
      <w:r w:rsidRPr="000133A5">
        <w:rPr>
          <w:rFonts w:cs="Arial"/>
          <w:b/>
          <w:bCs/>
          <w:color w:val="008000"/>
          <w:sz w:val="24"/>
          <w:szCs w:val="24"/>
        </w:rPr>
        <w:t>MLČENLIVOST</w:t>
      </w:r>
    </w:p>
    <w:p w14:paraId="5ED0053A" w14:textId="77777777" w:rsidR="00FA2D5B" w:rsidRPr="000133A5" w:rsidRDefault="00FA2D5B" w:rsidP="00FA2D5B">
      <w:pPr>
        <w:tabs>
          <w:tab w:val="left" w:pos="540"/>
        </w:tabs>
        <w:spacing w:after="0" w:line="240" w:lineRule="auto"/>
        <w:rPr>
          <w:rFonts w:cs="Arial"/>
          <w:bCs/>
          <w:sz w:val="22"/>
        </w:rPr>
      </w:pPr>
      <w:r w:rsidRPr="000133A5">
        <w:rPr>
          <w:rFonts w:cs="Arial"/>
          <w:bCs/>
        </w:rPr>
        <w:t>Pracovníci OSPOD zachovávají mlčenlivost mimo výkon své činnosti.</w:t>
      </w:r>
    </w:p>
    <w:p w14:paraId="6D65589C" w14:textId="77777777" w:rsidR="00FA2D5B" w:rsidRPr="000133A5" w:rsidRDefault="00FA2D5B" w:rsidP="00FA2D5B">
      <w:pPr>
        <w:tabs>
          <w:tab w:val="left" w:pos="540"/>
        </w:tabs>
        <w:spacing w:after="0" w:line="240" w:lineRule="auto"/>
        <w:rPr>
          <w:rFonts w:cs="Arial"/>
          <w:b/>
          <w:bCs/>
          <w:sz w:val="24"/>
          <w:szCs w:val="24"/>
        </w:rPr>
      </w:pPr>
    </w:p>
    <w:p w14:paraId="64055101" w14:textId="77777777" w:rsidR="00FA2D5B" w:rsidRPr="000133A5" w:rsidRDefault="00FA2D5B" w:rsidP="00FA2D5B">
      <w:pPr>
        <w:tabs>
          <w:tab w:val="left" w:pos="540"/>
        </w:tabs>
        <w:spacing w:after="0" w:line="240" w:lineRule="auto"/>
        <w:rPr>
          <w:rFonts w:cs="Arial"/>
          <w:b/>
          <w:bCs/>
          <w:color w:val="008000"/>
          <w:sz w:val="24"/>
          <w:szCs w:val="24"/>
        </w:rPr>
      </w:pPr>
      <w:r w:rsidRPr="000133A5">
        <w:rPr>
          <w:rFonts w:cs="Arial"/>
          <w:b/>
          <w:bCs/>
          <w:color w:val="008000"/>
          <w:sz w:val="24"/>
          <w:szCs w:val="24"/>
        </w:rPr>
        <w:t>PODPORA AKTIVNÍHO PŘISTUPU KLIENTA</w:t>
      </w:r>
    </w:p>
    <w:p w14:paraId="3B0188C7" w14:textId="77777777" w:rsidR="00FA2D5B" w:rsidRPr="000133A5" w:rsidRDefault="00FA2D5B" w:rsidP="00FA2D5B">
      <w:pPr>
        <w:rPr>
          <w:rFonts w:cs="Arial"/>
          <w:sz w:val="22"/>
        </w:rPr>
      </w:pPr>
      <w:r w:rsidRPr="000133A5">
        <w:rPr>
          <w:rFonts w:cs="Arial"/>
        </w:rPr>
        <w:t>V rámci své činnosti podporují pracovníci OSPOD klienty ve vlastním aktivním řešení potíží.</w:t>
      </w:r>
    </w:p>
    <w:p w14:paraId="7FC2D805" w14:textId="77777777" w:rsidR="000133A5" w:rsidRDefault="000133A5" w:rsidP="00FA2D5B">
      <w:pPr>
        <w:spacing w:after="0" w:line="240" w:lineRule="auto"/>
        <w:ind w:right="-18"/>
        <w:rPr>
          <w:rFonts w:cs="Arial"/>
          <w:b/>
          <w:color w:val="008000"/>
          <w:sz w:val="28"/>
          <w:szCs w:val="28"/>
        </w:rPr>
      </w:pPr>
    </w:p>
    <w:p w14:paraId="70E645E1" w14:textId="77777777" w:rsidR="000133A5" w:rsidRDefault="000133A5" w:rsidP="00FA2D5B">
      <w:pPr>
        <w:spacing w:after="0" w:line="240" w:lineRule="auto"/>
        <w:ind w:right="-18"/>
        <w:rPr>
          <w:rFonts w:cs="Arial"/>
          <w:b/>
          <w:color w:val="008000"/>
          <w:sz w:val="28"/>
          <w:szCs w:val="28"/>
        </w:rPr>
      </w:pPr>
    </w:p>
    <w:p w14:paraId="4CC6505A" w14:textId="77777777" w:rsidR="00B41110" w:rsidRDefault="00B41110" w:rsidP="00B41110">
      <w:pPr>
        <w:pStyle w:val="Odsazen"/>
      </w:pPr>
    </w:p>
    <w:p w14:paraId="3CCE2C5B" w14:textId="77777777" w:rsidR="00B41110" w:rsidRDefault="00B41110" w:rsidP="00B41110">
      <w:pPr>
        <w:pStyle w:val="Odsazen"/>
      </w:pPr>
    </w:p>
    <w:p w14:paraId="2AFA5C93" w14:textId="77777777" w:rsidR="00B41110" w:rsidRPr="00B41110" w:rsidRDefault="00B41110" w:rsidP="00B41110">
      <w:pPr>
        <w:pStyle w:val="Odsazen"/>
      </w:pPr>
    </w:p>
    <w:p w14:paraId="3A96E677" w14:textId="77777777" w:rsidR="00FA2D5B" w:rsidRPr="000133A5" w:rsidRDefault="00FA2D5B" w:rsidP="00FA2D5B">
      <w:pPr>
        <w:spacing w:after="0" w:line="240" w:lineRule="auto"/>
        <w:ind w:right="-18"/>
        <w:rPr>
          <w:rFonts w:cs="Arial"/>
          <w:b/>
          <w:color w:val="008000"/>
          <w:sz w:val="28"/>
          <w:szCs w:val="28"/>
        </w:rPr>
      </w:pPr>
      <w:r w:rsidRPr="000133A5">
        <w:rPr>
          <w:rFonts w:cs="Arial"/>
          <w:b/>
          <w:color w:val="008000"/>
          <w:sz w:val="28"/>
          <w:szCs w:val="28"/>
        </w:rPr>
        <w:t>Kde nás najdete</w:t>
      </w:r>
    </w:p>
    <w:p w14:paraId="4A14483C" w14:textId="77777777" w:rsidR="00FA2D5B" w:rsidRPr="000133A5" w:rsidRDefault="00FA2D5B" w:rsidP="00FA2D5B">
      <w:pPr>
        <w:spacing w:after="0" w:line="240" w:lineRule="auto"/>
        <w:rPr>
          <w:rFonts w:cs="Arial"/>
          <w:b/>
          <w:sz w:val="28"/>
          <w:szCs w:val="28"/>
        </w:rPr>
      </w:pPr>
      <w:r w:rsidRPr="000133A5">
        <w:rPr>
          <w:rFonts w:cs="Arial"/>
          <w:b/>
          <w:noProof/>
          <w:sz w:val="28"/>
          <w:szCs w:val="28"/>
          <w:lang w:eastAsia="cs-CZ"/>
        </w:rPr>
        <w:drawing>
          <wp:inline distT="0" distB="0" distL="0" distR="0" wp14:anchorId="7FC547D6" wp14:editId="4E61D5C0">
            <wp:extent cx="3000375" cy="2221865"/>
            <wp:effectExtent l="0" t="0" r="9525" b="6985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3F9F2" w14:textId="77777777" w:rsidR="00FA2D5B" w:rsidRPr="000133A5" w:rsidRDefault="00FA2D5B" w:rsidP="00FA2D5B">
      <w:pPr>
        <w:spacing w:after="0" w:line="240" w:lineRule="auto"/>
        <w:rPr>
          <w:rFonts w:cs="Arial"/>
          <w:b/>
          <w:sz w:val="28"/>
          <w:szCs w:val="28"/>
        </w:rPr>
      </w:pPr>
    </w:p>
    <w:p w14:paraId="0A386BB8" w14:textId="77777777" w:rsidR="00FA2D5B" w:rsidRPr="000133A5" w:rsidRDefault="00FA2D5B" w:rsidP="00FA2D5B">
      <w:pPr>
        <w:spacing w:after="0" w:line="240" w:lineRule="auto"/>
        <w:rPr>
          <w:rFonts w:cs="Arial"/>
          <w:b/>
          <w:color w:val="008000"/>
          <w:sz w:val="28"/>
          <w:szCs w:val="28"/>
        </w:rPr>
      </w:pPr>
      <w:r w:rsidRPr="000133A5">
        <w:rPr>
          <w:rFonts w:cs="Arial"/>
          <w:b/>
          <w:color w:val="008000"/>
          <w:sz w:val="28"/>
          <w:szCs w:val="28"/>
        </w:rPr>
        <w:t>Provozní doba</w:t>
      </w:r>
    </w:p>
    <w:p w14:paraId="31892B2A" w14:textId="77777777" w:rsidR="00FA2D5B" w:rsidRPr="000133A5" w:rsidRDefault="00FA2D5B" w:rsidP="00FA2D5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0133A5">
        <w:rPr>
          <w:rFonts w:ascii="Arial" w:hAnsi="Arial" w:cs="Arial"/>
          <w:sz w:val="20"/>
          <w:szCs w:val="22"/>
        </w:rPr>
        <w:t xml:space="preserve">Pondělí:   </w:t>
      </w:r>
      <w:r w:rsidRPr="000133A5">
        <w:rPr>
          <w:rFonts w:ascii="Arial" w:hAnsi="Arial" w:cs="Arial"/>
          <w:sz w:val="20"/>
          <w:szCs w:val="22"/>
        </w:rPr>
        <w:tab/>
        <w:t xml:space="preserve">08:00 - 17:00 – úřední den </w:t>
      </w:r>
    </w:p>
    <w:p w14:paraId="7649C25F" w14:textId="0B57FA48" w:rsidR="00FA2D5B" w:rsidRPr="000133A5" w:rsidRDefault="00FA2D5B" w:rsidP="00FA2D5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0133A5">
        <w:rPr>
          <w:rFonts w:ascii="Arial" w:hAnsi="Arial" w:cs="Arial"/>
          <w:sz w:val="20"/>
          <w:szCs w:val="22"/>
        </w:rPr>
        <w:t xml:space="preserve">Úterý:   </w:t>
      </w:r>
      <w:r w:rsidRPr="000133A5">
        <w:rPr>
          <w:rFonts w:ascii="Arial" w:hAnsi="Arial" w:cs="Arial"/>
          <w:sz w:val="20"/>
          <w:szCs w:val="22"/>
        </w:rPr>
        <w:tab/>
      </w:r>
      <w:r w:rsidR="00EF5D8F">
        <w:rPr>
          <w:rFonts w:ascii="Arial" w:hAnsi="Arial" w:cs="Arial"/>
          <w:sz w:val="20"/>
          <w:szCs w:val="22"/>
        </w:rPr>
        <w:t xml:space="preserve">             </w:t>
      </w:r>
      <w:r w:rsidRPr="000133A5">
        <w:rPr>
          <w:rFonts w:ascii="Arial" w:hAnsi="Arial" w:cs="Arial"/>
          <w:sz w:val="20"/>
          <w:szCs w:val="22"/>
        </w:rPr>
        <w:t>08:00 - 14:00 – úřední den</w:t>
      </w:r>
    </w:p>
    <w:p w14:paraId="06B2A7BB" w14:textId="1F2FCEF8" w:rsidR="00FA2D5B" w:rsidRPr="000133A5" w:rsidRDefault="00FA2D5B" w:rsidP="00FA2D5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0133A5">
        <w:rPr>
          <w:rFonts w:ascii="Arial" w:hAnsi="Arial" w:cs="Arial"/>
          <w:sz w:val="20"/>
          <w:szCs w:val="22"/>
        </w:rPr>
        <w:t>Středa:  </w:t>
      </w:r>
      <w:r w:rsidRPr="000133A5">
        <w:rPr>
          <w:rFonts w:ascii="Arial" w:hAnsi="Arial" w:cs="Arial"/>
          <w:sz w:val="20"/>
          <w:szCs w:val="22"/>
        </w:rPr>
        <w:tab/>
        <w:t>08:00 - </w:t>
      </w:r>
      <w:r w:rsidRPr="00FC41E2">
        <w:rPr>
          <w:rFonts w:ascii="Arial" w:hAnsi="Arial" w:cs="Arial"/>
          <w:sz w:val="20"/>
          <w:szCs w:val="22"/>
        </w:rPr>
        <w:t>17:00</w:t>
      </w:r>
      <w:r w:rsidRPr="000133A5">
        <w:rPr>
          <w:rFonts w:ascii="Arial" w:hAnsi="Arial" w:cs="Arial"/>
          <w:color w:val="FF0000"/>
          <w:sz w:val="20"/>
          <w:szCs w:val="22"/>
        </w:rPr>
        <w:t xml:space="preserve"> </w:t>
      </w:r>
      <w:r w:rsidRPr="000133A5">
        <w:rPr>
          <w:rFonts w:ascii="Arial" w:hAnsi="Arial" w:cs="Arial"/>
          <w:sz w:val="20"/>
          <w:szCs w:val="22"/>
        </w:rPr>
        <w:t xml:space="preserve">– úřední den </w:t>
      </w:r>
    </w:p>
    <w:p w14:paraId="0ED97619" w14:textId="77777777" w:rsidR="00FA2D5B" w:rsidRPr="000133A5" w:rsidRDefault="00FA2D5B" w:rsidP="00FA2D5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0133A5">
        <w:rPr>
          <w:rFonts w:ascii="Arial" w:hAnsi="Arial" w:cs="Arial"/>
          <w:sz w:val="20"/>
          <w:szCs w:val="22"/>
        </w:rPr>
        <w:t>Čtvrtek:  </w:t>
      </w:r>
      <w:r w:rsidRPr="000133A5">
        <w:rPr>
          <w:rFonts w:ascii="Arial" w:hAnsi="Arial" w:cs="Arial"/>
          <w:sz w:val="20"/>
          <w:szCs w:val="22"/>
        </w:rPr>
        <w:tab/>
        <w:t>08:00 - 14:00 – úřední den</w:t>
      </w:r>
    </w:p>
    <w:p w14:paraId="4794434C" w14:textId="77777777" w:rsidR="00FA2D5B" w:rsidRPr="000133A5" w:rsidRDefault="00FA2D5B" w:rsidP="00FA2D5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0133A5">
        <w:rPr>
          <w:rFonts w:ascii="Arial" w:hAnsi="Arial" w:cs="Arial"/>
          <w:sz w:val="20"/>
          <w:szCs w:val="22"/>
        </w:rPr>
        <w:t>Pátek:</w:t>
      </w:r>
      <w:r w:rsidRPr="000133A5">
        <w:rPr>
          <w:rFonts w:ascii="Arial" w:hAnsi="Arial" w:cs="Arial"/>
          <w:sz w:val="20"/>
          <w:szCs w:val="22"/>
        </w:rPr>
        <w:tab/>
      </w:r>
      <w:r w:rsidRPr="000133A5">
        <w:rPr>
          <w:rFonts w:ascii="Arial" w:hAnsi="Arial" w:cs="Arial"/>
          <w:sz w:val="20"/>
          <w:szCs w:val="22"/>
        </w:rPr>
        <w:tab/>
        <w:t xml:space="preserve">08:00 - 13:00 </w:t>
      </w:r>
    </w:p>
    <w:p w14:paraId="1DE68684" w14:textId="77777777" w:rsidR="00FA2D5B" w:rsidRPr="000133A5" w:rsidRDefault="00FA2D5B" w:rsidP="00FA2D5B">
      <w:pPr>
        <w:spacing w:after="0" w:line="240" w:lineRule="auto"/>
        <w:rPr>
          <w:rFonts w:cs="Arial"/>
          <w:b/>
          <w:color w:val="008000"/>
          <w:sz w:val="28"/>
          <w:szCs w:val="28"/>
        </w:rPr>
      </w:pPr>
    </w:p>
    <w:p w14:paraId="2FC32981" w14:textId="77777777" w:rsidR="00FA2D5B" w:rsidRPr="000133A5" w:rsidRDefault="00FA2D5B" w:rsidP="00FA2D5B">
      <w:pPr>
        <w:spacing w:after="0" w:line="240" w:lineRule="auto"/>
        <w:rPr>
          <w:rFonts w:cs="Arial"/>
          <w:b/>
          <w:color w:val="008000"/>
          <w:sz w:val="28"/>
          <w:szCs w:val="28"/>
        </w:rPr>
      </w:pPr>
      <w:r w:rsidRPr="000133A5">
        <w:rPr>
          <w:rFonts w:cs="Arial"/>
          <w:b/>
          <w:color w:val="008000"/>
          <w:sz w:val="28"/>
          <w:szCs w:val="28"/>
        </w:rPr>
        <w:t>Kontakt</w:t>
      </w:r>
    </w:p>
    <w:p w14:paraId="6D1C1280" w14:textId="77777777" w:rsidR="00FA2D5B" w:rsidRPr="000133A5" w:rsidRDefault="00FA2D5B" w:rsidP="00FA2D5B">
      <w:pPr>
        <w:spacing w:after="0" w:line="240" w:lineRule="auto"/>
        <w:rPr>
          <w:rFonts w:cs="Arial"/>
          <w:b/>
          <w:color w:val="000000"/>
          <w:sz w:val="22"/>
        </w:rPr>
      </w:pPr>
      <w:r w:rsidRPr="000133A5">
        <w:rPr>
          <w:rFonts w:cs="Arial"/>
          <w:b/>
          <w:color w:val="000000"/>
        </w:rPr>
        <w:t>Městský úřad Břeclav</w:t>
      </w:r>
    </w:p>
    <w:p w14:paraId="68FEB421" w14:textId="77777777" w:rsidR="00FA2D5B" w:rsidRPr="000133A5" w:rsidRDefault="00FA2D5B" w:rsidP="00FA2D5B">
      <w:pPr>
        <w:spacing w:after="0" w:line="240" w:lineRule="auto"/>
        <w:rPr>
          <w:rFonts w:cs="Arial"/>
          <w:color w:val="000000"/>
        </w:rPr>
      </w:pPr>
      <w:r w:rsidRPr="000133A5">
        <w:rPr>
          <w:rFonts w:cs="Arial"/>
          <w:color w:val="000000"/>
        </w:rPr>
        <w:t>Odbor sociálních věcí</w:t>
      </w:r>
    </w:p>
    <w:p w14:paraId="0E514B1B" w14:textId="77777777" w:rsidR="00FA2D5B" w:rsidRPr="000133A5" w:rsidRDefault="00FA2D5B" w:rsidP="00FA2D5B">
      <w:pPr>
        <w:spacing w:after="0" w:line="240" w:lineRule="auto"/>
        <w:rPr>
          <w:rFonts w:cs="Arial"/>
          <w:color w:val="000000"/>
        </w:rPr>
      </w:pPr>
      <w:r w:rsidRPr="000133A5">
        <w:rPr>
          <w:rFonts w:cs="Arial"/>
          <w:color w:val="000000"/>
        </w:rPr>
        <w:t>Sociálně-právní ochrana dětí</w:t>
      </w:r>
    </w:p>
    <w:p w14:paraId="5FBAFA9C" w14:textId="4FB7D28A" w:rsidR="00FA2D5B" w:rsidRPr="000133A5" w:rsidRDefault="00FA2D5B" w:rsidP="00FA2D5B">
      <w:pPr>
        <w:spacing w:after="0" w:line="240" w:lineRule="auto"/>
        <w:rPr>
          <w:rFonts w:cs="Arial"/>
          <w:color w:val="000000"/>
        </w:rPr>
      </w:pPr>
      <w:r w:rsidRPr="000133A5">
        <w:rPr>
          <w:rFonts w:cs="Arial"/>
          <w:color w:val="000000"/>
        </w:rPr>
        <w:t xml:space="preserve">nám. T.G.Masaryka 42/3, 690 81 Břeclav </w:t>
      </w:r>
    </w:p>
    <w:p w14:paraId="232D2E88" w14:textId="77777777" w:rsidR="00FA2D5B" w:rsidRPr="000133A5" w:rsidRDefault="00FA2D5B" w:rsidP="00FA2D5B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14:paraId="175ED48D" w14:textId="11A28020" w:rsidR="00FA2D5B" w:rsidRPr="000133A5" w:rsidRDefault="000133A5" w:rsidP="00FA2D5B">
      <w:pPr>
        <w:spacing w:after="0" w:line="240" w:lineRule="auto"/>
        <w:rPr>
          <w:rFonts w:cs="Arial"/>
          <w:b/>
          <w:color w:val="008000"/>
          <w:szCs w:val="20"/>
        </w:rPr>
      </w:pPr>
      <w:r>
        <w:rPr>
          <w:rFonts w:cs="Arial"/>
          <w:b/>
          <w:color w:val="008000"/>
          <w:szCs w:val="20"/>
        </w:rPr>
        <w:t>Tel. 519 311 411–vedoucí odboru</w:t>
      </w:r>
      <w:r w:rsidR="00FA2D5B" w:rsidRPr="000133A5">
        <w:rPr>
          <w:rFonts w:cs="Arial"/>
          <w:b/>
          <w:color w:val="008000"/>
          <w:szCs w:val="20"/>
        </w:rPr>
        <w:t xml:space="preserve"> sociálních věcí</w:t>
      </w:r>
    </w:p>
    <w:p w14:paraId="2C0CE118" w14:textId="77777777" w:rsidR="00FA2D5B" w:rsidRPr="000133A5" w:rsidRDefault="00FA2D5B" w:rsidP="00FA2D5B">
      <w:pPr>
        <w:spacing w:after="0" w:line="240" w:lineRule="auto"/>
        <w:rPr>
          <w:rFonts w:cs="Arial"/>
          <w:color w:val="000000"/>
          <w:sz w:val="22"/>
        </w:rPr>
      </w:pPr>
      <w:r w:rsidRPr="000133A5">
        <w:rPr>
          <w:rFonts w:cs="Arial"/>
          <w:b/>
          <w:color w:val="008000"/>
        </w:rPr>
        <w:t>email:</w:t>
      </w:r>
      <w:r w:rsidRPr="000133A5">
        <w:rPr>
          <w:rFonts w:cs="Arial"/>
          <w:color w:val="000000"/>
        </w:rPr>
        <w:t xml:space="preserve"> </w:t>
      </w:r>
      <w:r w:rsidRPr="000133A5">
        <w:rPr>
          <w:rFonts w:cs="Arial"/>
        </w:rPr>
        <w:t>jana.matusinova@breclav.</w:t>
      </w:r>
      <w:r w:rsidRPr="000133A5">
        <w:rPr>
          <w:rFonts w:cs="Arial"/>
          <w:color w:val="000000"/>
        </w:rPr>
        <w:t>eu</w:t>
      </w:r>
    </w:p>
    <w:p w14:paraId="05240E38" w14:textId="77777777" w:rsidR="00FA2D5B" w:rsidRDefault="00FA2D5B" w:rsidP="00FA2D5B">
      <w:pPr>
        <w:spacing w:after="0" w:line="240" w:lineRule="auto"/>
        <w:rPr>
          <w:rFonts w:cs="Arial"/>
          <w:color w:val="000000"/>
        </w:rPr>
      </w:pPr>
      <w:r w:rsidRPr="000133A5">
        <w:rPr>
          <w:rFonts w:cs="Arial"/>
          <w:b/>
          <w:color w:val="008000"/>
        </w:rPr>
        <w:t>www:</w:t>
      </w:r>
      <w:r w:rsidRPr="000133A5">
        <w:rPr>
          <w:rFonts w:cs="Arial"/>
          <w:color w:val="008000"/>
        </w:rPr>
        <w:t xml:space="preserve"> </w:t>
      </w:r>
      <w:r w:rsidRPr="000133A5">
        <w:rPr>
          <w:rFonts w:cs="Arial"/>
          <w:color w:val="000000"/>
        </w:rPr>
        <w:t>breclav.eu</w:t>
      </w:r>
    </w:p>
    <w:p w14:paraId="4D13B190" w14:textId="77777777" w:rsidR="000133A5" w:rsidRDefault="000133A5" w:rsidP="000133A5">
      <w:pPr>
        <w:pStyle w:val="Odsazen"/>
      </w:pPr>
    </w:p>
    <w:p w14:paraId="04BF1B1A" w14:textId="77777777" w:rsidR="00205EF9" w:rsidRDefault="00205EF9" w:rsidP="000133A5">
      <w:pPr>
        <w:pStyle w:val="Odsazen"/>
      </w:pPr>
    </w:p>
    <w:p w14:paraId="3FE79915" w14:textId="77777777" w:rsidR="00B41110" w:rsidRDefault="00B41110" w:rsidP="000133A5">
      <w:pPr>
        <w:pStyle w:val="Odsazen"/>
      </w:pPr>
    </w:p>
    <w:p w14:paraId="21971A1E" w14:textId="77777777" w:rsidR="00B41110" w:rsidRDefault="00B41110" w:rsidP="000133A5">
      <w:pPr>
        <w:pStyle w:val="Odsazen"/>
      </w:pPr>
    </w:p>
    <w:p w14:paraId="55F9F63D" w14:textId="77777777" w:rsidR="00B41110" w:rsidRPr="000133A5" w:rsidRDefault="00B41110" w:rsidP="000133A5">
      <w:pPr>
        <w:pStyle w:val="Odsazen"/>
      </w:pPr>
    </w:p>
    <w:p w14:paraId="7B38B306" w14:textId="49696C44" w:rsidR="00FA2D5B" w:rsidRDefault="00FA2D5B" w:rsidP="00205EF9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cs="Arial"/>
          <w:b/>
          <w:color w:val="008000"/>
          <w:sz w:val="32"/>
          <w:szCs w:val="32"/>
        </w:rPr>
      </w:pPr>
      <w:r w:rsidRPr="000133A5">
        <w:rPr>
          <w:rFonts w:cs="Arial"/>
          <w:b/>
          <w:color w:val="008000"/>
          <w:sz w:val="32"/>
          <w:szCs w:val="32"/>
        </w:rPr>
        <w:t>Město Břeclav</w:t>
      </w:r>
    </w:p>
    <w:p w14:paraId="4016393D" w14:textId="77777777" w:rsidR="00205EF9" w:rsidRPr="00205EF9" w:rsidRDefault="00205EF9" w:rsidP="00205EF9">
      <w:pPr>
        <w:pStyle w:val="Odsazen"/>
      </w:pPr>
    </w:p>
    <w:p w14:paraId="4938D88D" w14:textId="1034781E" w:rsidR="00FA2D5B" w:rsidRPr="000133A5" w:rsidRDefault="00FA2D5B" w:rsidP="000133A5">
      <w:pPr>
        <w:spacing w:after="0" w:line="240" w:lineRule="auto"/>
        <w:jc w:val="center"/>
        <w:rPr>
          <w:rFonts w:cs="Arial"/>
          <w:b/>
          <w:color w:val="008000"/>
          <w:sz w:val="28"/>
          <w:szCs w:val="36"/>
        </w:rPr>
      </w:pPr>
      <w:r w:rsidRPr="000133A5">
        <w:rPr>
          <w:rFonts w:cs="Arial"/>
          <w:b/>
          <w:color w:val="008000"/>
          <w:sz w:val="28"/>
          <w:szCs w:val="36"/>
        </w:rPr>
        <w:t>OSPOD</w:t>
      </w:r>
    </w:p>
    <w:p w14:paraId="24D87E4E" w14:textId="221A0C11" w:rsidR="00FA2D5B" w:rsidRDefault="00FA2D5B" w:rsidP="000133A5">
      <w:pPr>
        <w:spacing w:after="0" w:line="240" w:lineRule="auto"/>
        <w:jc w:val="center"/>
        <w:rPr>
          <w:rFonts w:cs="Arial"/>
          <w:b/>
          <w:color w:val="008000"/>
          <w:sz w:val="28"/>
          <w:szCs w:val="36"/>
        </w:rPr>
      </w:pPr>
      <w:r w:rsidRPr="000133A5">
        <w:rPr>
          <w:rFonts w:cs="Arial"/>
          <w:b/>
          <w:color w:val="008000"/>
          <w:sz w:val="28"/>
          <w:szCs w:val="36"/>
        </w:rPr>
        <w:t>NÁHRADNÍ RODINNÁ PÉČE</w:t>
      </w:r>
    </w:p>
    <w:p w14:paraId="3D92F6C6" w14:textId="77777777" w:rsidR="000133A5" w:rsidRPr="000133A5" w:rsidRDefault="000133A5" w:rsidP="000133A5">
      <w:pPr>
        <w:pStyle w:val="Odsazen"/>
        <w:rPr>
          <w:sz w:val="6"/>
        </w:rPr>
      </w:pPr>
    </w:p>
    <w:p w14:paraId="56EBC009" w14:textId="77777777" w:rsidR="00FA2D5B" w:rsidRPr="000133A5" w:rsidRDefault="00FA2D5B" w:rsidP="00FA2D5B">
      <w:pPr>
        <w:spacing w:after="0" w:line="240" w:lineRule="auto"/>
        <w:rPr>
          <w:rFonts w:cs="Arial"/>
        </w:rPr>
      </w:pPr>
      <w:r w:rsidRPr="000133A5">
        <w:rPr>
          <w:rFonts w:cs="Arial"/>
          <w:noProof/>
          <w:lang w:eastAsia="cs-CZ"/>
        </w:rPr>
        <w:drawing>
          <wp:inline distT="0" distB="0" distL="0" distR="0" wp14:anchorId="77D1F2C0" wp14:editId="4C5A9B0C">
            <wp:extent cx="2724150" cy="1952625"/>
            <wp:effectExtent l="0" t="0" r="0" b="9525"/>
            <wp:docPr id="57" name="Obrázek 57" descr="Obsah obrázku dít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Obrázek 57" descr="Obsah obrázku dítě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F954" w14:textId="77777777" w:rsidR="00FA2D5B" w:rsidRPr="000133A5" w:rsidRDefault="00FA2D5B" w:rsidP="00FA2D5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12"/>
          <w:szCs w:val="12"/>
        </w:rPr>
      </w:pPr>
    </w:p>
    <w:p w14:paraId="1793E01D" w14:textId="77777777" w:rsidR="00FA2D5B" w:rsidRPr="000133A5" w:rsidRDefault="00FA2D5B" w:rsidP="00FA2D5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0133A5">
        <w:rPr>
          <w:rFonts w:ascii="Arial" w:hAnsi="Arial" w:cs="Arial"/>
          <w:b/>
          <w:color w:val="008000"/>
          <w:sz w:val="22"/>
          <w:szCs w:val="22"/>
        </w:rPr>
        <w:t>OSPOD</w:t>
      </w:r>
      <w:r w:rsidRPr="000133A5">
        <w:rPr>
          <w:rFonts w:ascii="Arial" w:hAnsi="Arial" w:cs="Arial"/>
          <w:sz w:val="22"/>
          <w:szCs w:val="22"/>
        </w:rPr>
        <w:t xml:space="preserve"> </w:t>
      </w:r>
      <w:r w:rsidRPr="000133A5">
        <w:rPr>
          <w:rFonts w:ascii="Arial" w:hAnsi="Arial" w:cs="Arial"/>
          <w:sz w:val="20"/>
          <w:szCs w:val="22"/>
        </w:rPr>
        <w:t xml:space="preserve">je odborné pracoviště, které poskytuje </w:t>
      </w:r>
      <w:r w:rsidRPr="000133A5">
        <w:rPr>
          <w:rFonts w:ascii="Arial" w:hAnsi="Arial" w:cs="Arial"/>
          <w:b/>
          <w:sz w:val="20"/>
          <w:szCs w:val="22"/>
        </w:rPr>
        <w:t xml:space="preserve">poradenskou činnost dětem a rodinám v tíživé životní situaci a zprostředkovává náhradní rodinnou péči. </w:t>
      </w:r>
    </w:p>
    <w:p w14:paraId="1F096EC9" w14:textId="77777777" w:rsidR="00FA2D5B" w:rsidRPr="000133A5" w:rsidRDefault="00FA2D5B" w:rsidP="00FA2D5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8000"/>
          <w:sz w:val="22"/>
          <w:szCs w:val="22"/>
        </w:rPr>
      </w:pPr>
    </w:p>
    <w:p w14:paraId="47EBDBFA" w14:textId="77777777" w:rsidR="00FA2D5B" w:rsidRPr="000133A5" w:rsidRDefault="00FA2D5B" w:rsidP="00FA2D5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0133A5">
        <w:rPr>
          <w:rFonts w:ascii="Arial" w:hAnsi="Arial" w:cs="Arial"/>
          <w:b/>
          <w:color w:val="008000"/>
          <w:sz w:val="20"/>
          <w:szCs w:val="22"/>
        </w:rPr>
        <w:t>O</w:t>
      </w:r>
      <w:r w:rsidRPr="000133A5">
        <w:rPr>
          <w:rFonts w:ascii="Arial" w:hAnsi="Arial" w:cs="Arial"/>
          <w:sz w:val="20"/>
          <w:szCs w:val="22"/>
        </w:rPr>
        <w:t xml:space="preserve"> </w:t>
      </w:r>
      <w:r w:rsidRPr="000133A5">
        <w:rPr>
          <w:rFonts w:ascii="Arial" w:hAnsi="Arial" w:cs="Arial"/>
          <w:sz w:val="20"/>
          <w:szCs w:val="22"/>
        </w:rPr>
        <w:tab/>
        <w:t xml:space="preserve">= </w:t>
      </w:r>
      <w:r w:rsidRPr="000133A5">
        <w:rPr>
          <w:rFonts w:ascii="Arial" w:hAnsi="Arial" w:cs="Arial"/>
          <w:sz w:val="20"/>
          <w:szCs w:val="22"/>
        </w:rPr>
        <w:tab/>
        <w:t xml:space="preserve">orgán, úřad </w:t>
      </w:r>
    </w:p>
    <w:p w14:paraId="3E62E02F" w14:textId="77777777" w:rsidR="00FA2D5B" w:rsidRPr="000133A5" w:rsidRDefault="00FA2D5B" w:rsidP="00FA2D5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0133A5">
        <w:rPr>
          <w:rFonts w:ascii="Arial" w:hAnsi="Arial" w:cs="Arial"/>
          <w:b/>
          <w:color w:val="008000"/>
          <w:sz w:val="20"/>
          <w:szCs w:val="22"/>
        </w:rPr>
        <w:t>S</w:t>
      </w:r>
      <w:r w:rsidRPr="000133A5">
        <w:rPr>
          <w:rFonts w:ascii="Arial" w:hAnsi="Arial" w:cs="Arial"/>
          <w:sz w:val="20"/>
          <w:szCs w:val="22"/>
        </w:rPr>
        <w:t xml:space="preserve"> </w:t>
      </w:r>
      <w:r w:rsidRPr="000133A5">
        <w:rPr>
          <w:rFonts w:ascii="Arial" w:hAnsi="Arial" w:cs="Arial"/>
          <w:sz w:val="20"/>
          <w:szCs w:val="22"/>
        </w:rPr>
        <w:tab/>
        <w:t xml:space="preserve">= </w:t>
      </w:r>
      <w:r w:rsidRPr="000133A5">
        <w:rPr>
          <w:rFonts w:ascii="Arial" w:hAnsi="Arial" w:cs="Arial"/>
          <w:sz w:val="20"/>
          <w:szCs w:val="22"/>
        </w:rPr>
        <w:tab/>
        <w:t xml:space="preserve">sociálně </w:t>
      </w:r>
    </w:p>
    <w:p w14:paraId="723F4729" w14:textId="77777777" w:rsidR="00FA2D5B" w:rsidRPr="000133A5" w:rsidRDefault="00FA2D5B" w:rsidP="00FA2D5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0133A5">
        <w:rPr>
          <w:rFonts w:ascii="Arial" w:hAnsi="Arial" w:cs="Arial"/>
          <w:b/>
          <w:color w:val="008000"/>
          <w:sz w:val="20"/>
          <w:szCs w:val="22"/>
        </w:rPr>
        <w:t>P</w:t>
      </w:r>
      <w:r w:rsidRPr="000133A5">
        <w:rPr>
          <w:rFonts w:ascii="Arial" w:hAnsi="Arial" w:cs="Arial"/>
          <w:b/>
          <w:sz w:val="20"/>
          <w:szCs w:val="22"/>
        </w:rPr>
        <w:tab/>
      </w:r>
      <w:r w:rsidRPr="000133A5">
        <w:rPr>
          <w:rFonts w:ascii="Arial" w:hAnsi="Arial" w:cs="Arial"/>
          <w:sz w:val="20"/>
          <w:szCs w:val="22"/>
        </w:rPr>
        <w:t xml:space="preserve">= </w:t>
      </w:r>
      <w:r w:rsidRPr="000133A5">
        <w:rPr>
          <w:rFonts w:ascii="Arial" w:hAnsi="Arial" w:cs="Arial"/>
          <w:sz w:val="20"/>
          <w:szCs w:val="22"/>
        </w:rPr>
        <w:tab/>
        <w:t xml:space="preserve">právní       </w:t>
      </w:r>
    </w:p>
    <w:p w14:paraId="0099D2CE" w14:textId="77777777" w:rsidR="00FA2D5B" w:rsidRPr="000133A5" w:rsidRDefault="00FA2D5B" w:rsidP="00FA2D5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0133A5">
        <w:rPr>
          <w:rFonts w:ascii="Arial" w:hAnsi="Arial" w:cs="Arial"/>
          <w:b/>
          <w:color w:val="008000"/>
          <w:sz w:val="20"/>
          <w:szCs w:val="22"/>
        </w:rPr>
        <w:t>O</w:t>
      </w:r>
      <w:r w:rsidRPr="000133A5">
        <w:rPr>
          <w:rFonts w:ascii="Arial" w:hAnsi="Arial" w:cs="Arial"/>
          <w:sz w:val="20"/>
          <w:szCs w:val="22"/>
        </w:rPr>
        <w:t xml:space="preserve"> </w:t>
      </w:r>
      <w:r w:rsidRPr="000133A5">
        <w:rPr>
          <w:rFonts w:ascii="Arial" w:hAnsi="Arial" w:cs="Arial"/>
          <w:sz w:val="20"/>
          <w:szCs w:val="22"/>
        </w:rPr>
        <w:tab/>
        <w:t xml:space="preserve">= </w:t>
      </w:r>
      <w:r w:rsidRPr="000133A5">
        <w:rPr>
          <w:rFonts w:ascii="Arial" w:hAnsi="Arial" w:cs="Arial"/>
          <w:sz w:val="20"/>
          <w:szCs w:val="22"/>
        </w:rPr>
        <w:tab/>
        <w:t xml:space="preserve">ochrany </w:t>
      </w:r>
    </w:p>
    <w:p w14:paraId="2838D352" w14:textId="77777777" w:rsidR="00FA2D5B" w:rsidRPr="000133A5" w:rsidRDefault="00FA2D5B" w:rsidP="00FA2D5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0133A5">
        <w:rPr>
          <w:rFonts w:ascii="Arial" w:hAnsi="Arial" w:cs="Arial"/>
          <w:b/>
          <w:color w:val="008000"/>
          <w:sz w:val="20"/>
          <w:szCs w:val="22"/>
        </w:rPr>
        <w:t>D</w:t>
      </w:r>
      <w:r w:rsidRPr="000133A5">
        <w:rPr>
          <w:rFonts w:ascii="Arial" w:hAnsi="Arial" w:cs="Arial"/>
          <w:sz w:val="20"/>
          <w:szCs w:val="22"/>
        </w:rPr>
        <w:t xml:space="preserve"> </w:t>
      </w:r>
      <w:r w:rsidRPr="000133A5">
        <w:rPr>
          <w:rFonts w:ascii="Arial" w:hAnsi="Arial" w:cs="Arial"/>
          <w:sz w:val="20"/>
          <w:szCs w:val="22"/>
        </w:rPr>
        <w:tab/>
        <w:t xml:space="preserve">= </w:t>
      </w:r>
      <w:r w:rsidRPr="000133A5">
        <w:rPr>
          <w:rFonts w:ascii="Arial" w:hAnsi="Arial" w:cs="Arial"/>
          <w:sz w:val="20"/>
          <w:szCs w:val="22"/>
        </w:rPr>
        <w:tab/>
        <w:t>dětí  (osob mladších 18 let)</w:t>
      </w:r>
    </w:p>
    <w:p w14:paraId="270FCA42" w14:textId="77777777" w:rsidR="00FA2D5B" w:rsidRPr="000133A5" w:rsidRDefault="00FA2D5B" w:rsidP="00FA2D5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133A5"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    </w:t>
      </w:r>
    </w:p>
    <w:p w14:paraId="23CF004F" w14:textId="77777777" w:rsidR="00FA2D5B" w:rsidRPr="000133A5" w:rsidRDefault="00FA2D5B" w:rsidP="00FA2D5B">
      <w:pPr>
        <w:rPr>
          <w:rFonts w:cs="Arial"/>
          <w:b/>
          <w:color w:val="008000"/>
          <w:sz w:val="22"/>
        </w:rPr>
      </w:pPr>
      <w:r w:rsidRPr="000133A5">
        <w:rPr>
          <w:rFonts w:cs="Arial"/>
          <w:b/>
          <w:color w:val="008000"/>
        </w:rPr>
        <w:t xml:space="preserve">Motto: </w:t>
      </w:r>
    </w:p>
    <w:p w14:paraId="574BACFA" w14:textId="77777777" w:rsidR="00FA2D5B" w:rsidRDefault="00FA2D5B" w:rsidP="00FA2D5B">
      <w:pPr>
        <w:rPr>
          <w:rFonts w:cs="Arial"/>
          <w:b/>
          <w:bCs/>
          <w:color w:val="008000"/>
        </w:rPr>
      </w:pPr>
      <w:r w:rsidRPr="000133A5">
        <w:rPr>
          <w:rFonts w:cs="Arial"/>
          <w:b/>
          <w:bCs/>
          <w:color w:val="008000"/>
        </w:rPr>
        <w:t>„Děti rozumí svým rodičům právě tak málo jako rodiče svým dětem.“</w:t>
      </w:r>
    </w:p>
    <w:p w14:paraId="078FBFA7" w14:textId="02C9F601" w:rsidR="00B41110" w:rsidRDefault="00B41110">
      <w:pPr>
        <w:spacing w:after="0" w:line="240" w:lineRule="auto"/>
        <w:jc w:val="left"/>
      </w:pPr>
      <w:r>
        <w:br w:type="page"/>
      </w:r>
    </w:p>
    <w:p w14:paraId="0D37E5F3" w14:textId="77777777" w:rsidR="00FA2D5B" w:rsidRPr="000133A5" w:rsidRDefault="00FA2D5B" w:rsidP="00FA2D5B">
      <w:pPr>
        <w:spacing w:after="0" w:line="240" w:lineRule="auto"/>
        <w:rPr>
          <w:rFonts w:cs="Arial"/>
          <w:b/>
          <w:szCs w:val="24"/>
        </w:rPr>
      </w:pPr>
      <w:r w:rsidRPr="000133A5">
        <w:rPr>
          <w:rFonts w:cs="Arial"/>
          <w:b/>
          <w:color w:val="008000"/>
          <w:szCs w:val="24"/>
        </w:rPr>
        <w:lastRenderedPageBreak/>
        <w:t>OSPOD</w:t>
      </w:r>
      <w:r w:rsidRPr="000133A5">
        <w:rPr>
          <w:rFonts w:cs="Arial"/>
          <w:b/>
          <w:szCs w:val="24"/>
        </w:rPr>
        <w:t xml:space="preserve"> řeší všechny oblasti života dítěte, </w:t>
      </w:r>
    </w:p>
    <w:p w14:paraId="347D6575" w14:textId="77777777" w:rsidR="00FA2D5B" w:rsidRPr="000133A5" w:rsidRDefault="00FA2D5B" w:rsidP="00FA2D5B">
      <w:pPr>
        <w:spacing w:after="0" w:line="240" w:lineRule="auto"/>
        <w:rPr>
          <w:rFonts w:cs="Arial"/>
          <w:b/>
          <w:szCs w:val="24"/>
        </w:rPr>
      </w:pPr>
      <w:r w:rsidRPr="000133A5">
        <w:rPr>
          <w:rFonts w:cs="Arial"/>
          <w:b/>
          <w:szCs w:val="24"/>
        </w:rPr>
        <w:t xml:space="preserve">tj. zdravotní, výukové, výchovné, trestně-právní, sociální, rodině-právní. </w:t>
      </w:r>
    </w:p>
    <w:p w14:paraId="49AA0C99" w14:textId="77777777" w:rsidR="00FA2D5B" w:rsidRPr="000133A5" w:rsidRDefault="00FA2D5B" w:rsidP="00FA2D5B">
      <w:pPr>
        <w:spacing w:after="0" w:line="240" w:lineRule="auto"/>
        <w:rPr>
          <w:rFonts w:cs="Arial"/>
          <w:sz w:val="16"/>
          <w:szCs w:val="16"/>
        </w:rPr>
      </w:pPr>
    </w:p>
    <w:p w14:paraId="1BB23448" w14:textId="77777777" w:rsidR="00FA2D5B" w:rsidRPr="000133A5" w:rsidRDefault="00FA2D5B" w:rsidP="00FA2D5B">
      <w:pPr>
        <w:spacing w:after="0" w:line="240" w:lineRule="auto"/>
        <w:rPr>
          <w:rFonts w:cs="Arial"/>
          <w:b/>
          <w:color w:val="008000"/>
          <w:sz w:val="24"/>
          <w:szCs w:val="24"/>
        </w:rPr>
      </w:pPr>
      <w:r w:rsidRPr="000133A5">
        <w:rPr>
          <w:rFonts w:cs="Arial"/>
          <w:b/>
          <w:color w:val="008000"/>
          <w:sz w:val="24"/>
          <w:szCs w:val="24"/>
        </w:rPr>
        <w:t>Cílová skupina:</w:t>
      </w:r>
    </w:p>
    <w:p w14:paraId="0E502A13" w14:textId="77777777" w:rsidR="00FA2D5B" w:rsidRPr="000133A5" w:rsidRDefault="00FA2D5B" w:rsidP="00FA2D5B">
      <w:pPr>
        <w:numPr>
          <w:ilvl w:val="0"/>
          <w:numId w:val="19"/>
        </w:numPr>
        <w:spacing w:after="0" w:line="240" w:lineRule="auto"/>
        <w:rPr>
          <w:rFonts w:cs="Arial"/>
          <w:sz w:val="22"/>
        </w:rPr>
      </w:pPr>
      <w:r w:rsidRPr="000133A5">
        <w:rPr>
          <w:rFonts w:cs="Arial"/>
        </w:rPr>
        <w:t>Děti, jejichž zdárný vývoj je ohrožen.</w:t>
      </w:r>
    </w:p>
    <w:p w14:paraId="346ACA55" w14:textId="77777777" w:rsidR="00FA2D5B" w:rsidRPr="000133A5" w:rsidRDefault="00FA2D5B" w:rsidP="00FA2D5B">
      <w:pPr>
        <w:numPr>
          <w:ilvl w:val="0"/>
          <w:numId w:val="19"/>
        </w:numPr>
        <w:spacing w:after="0" w:line="240" w:lineRule="auto"/>
        <w:rPr>
          <w:rFonts w:cs="Arial"/>
        </w:rPr>
      </w:pPr>
      <w:r w:rsidRPr="000133A5">
        <w:rPr>
          <w:rFonts w:cs="Arial"/>
        </w:rPr>
        <w:t>Rodiny s dětmi v tíživé životní situaci.</w:t>
      </w:r>
    </w:p>
    <w:p w14:paraId="7FE0F7E4" w14:textId="77777777" w:rsidR="00FA2D5B" w:rsidRPr="000133A5" w:rsidRDefault="00FA2D5B" w:rsidP="00FA2D5B">
      <w:pPr>
        <w:numPr>
          <w:ilvl w:val="0"/>
          <w:numId w:val="19"/>
        </w:numPr>
        <w:spacing w:after="0" w:line="240" w:lineRule="auto"/>
        <w:rPr>
          <w:rFonts w:cs="Arial"/>
        </w:rPr>
      </w:pPr>
      <w:r w:rsidRPr="000133A5">
        <w:rPr>
          <w:rFonts w:cs="Arial"/>
        </w:rPr>
        <w:t>Rodiny bez dětí (osvojitelé, pěstouni).</w:t>
      </w:r>
    </w:p>
    <w:p w14:paraId="7492DDEF" w14:textId="77777777" w:rsidR="00FA2D5B" w:rsidRPr="000133A5" w:rsidRDefault="00FA2D5B" w:rsidP="00FA2D5B">
      <w:pPr>
        <w:spacing w:after="0" w:line="240" w:lineRule="auto"/>
        <w:rPr>
          <w:rFonts w:cs="Arial"/>
          <w:sz w:val="16"/>
          <w:szCs w:val="16"/>
        </w:rPr>
      </w:pPr>
    </w:p>
    <w:p w14:paraId="4159209F" w14:textId="6A553FCF" w:rsidR="00FA2D5B" w:rsidRPr="000133A5" w:rsidRDefault="000133A5" w:rsidP="000133A5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b/>
          <w:color w:val="008000"/>
          <w:sz w:val="24"/>
          <w:szCs w:val="24"/>
        </w:rPr>
        <w:t xml:space="preserve">Cíle </w:t>
      </w:r>
      <w:r w:rsidR="00FA2D5B" w:rsidRPr="000133A5">
        <w:rPr>
          <w:rFonts w:cs="Arial"/>
          <w:b/>
          <w:color w:val="008000"/>
          <w:sz w:val="24"/>
          <w:szCs w:val="24"/>
        </w:rPr>
        <w:t xml:space="preserve">OSPOD: </w:t>
      </w:r>
      <w:r w:rsidR="00FA2D5B" w:rsidRPr="000133A5">
        <w:rPr>
          <w:rFonts w:cs="Arial"/>
          <w:color w:val="008000"/>
        </w:rPr>
        <w:br/>
      </w:r>
      <w:r w:rsidR="00FA2D5B" w:rsidRPr="000133A5">
        <w:rPr>
          <w:rFonts w:cs="Arial"/>
        </w:rPr>
        <w:t>Hlavním cílem OSPOD  je podporovat a chránit zdárný vývoj dítěte.</w:t>
      </w:r>
    </w:p>
    <w:p w14:paraId="134544EA" w14:textId="77777777" w:rsidR="00FA2D5B" w:rsidRPr="000133A5" w:rsidRDefault="00FA2D5B" w:rsidP="00FA2D5B">
      <w:pPr>
        <w:numPr>
          <w:ilvl w:val="0"/>
          <w:numId w:val="20"/>
        </w:numPr>
        <w:spacing w:after="0" w:line="240" w:lineRule="auto"/>
        <w:jc w:val="left"/>
        <w:rPr>
          <w:rFonts w:cs="Arial"/>
        </w:rPr>
      </w:pPr>
      <w:r w:rsidRPr="000133A5">
        <w:rPr>
          <w:rFonts w:cs="Arial"/>
        </w:rPr>
        <w:t>Posílit rodičovské dovednosti a tím, zlepšit situaci v rodině.</w:t>
      </w:r>
    </w:p>
    <w:p w14:paraId="63716D9E" w14:textId="77777777" w:rsidR="00FA2D5B" w:rsidRPr="000133A5" w:rsidRDefault="00FA2D5B" w:rsidP="00FA2D5B">
      <w:pPr>
        <w:numPr>
          <w:ilvl w:val="0"/>
          <w:numId w:val="20"/>
        </w:numPr>
        <w:spacing w:after="0" w:line="240" w:lineRule="auto"/>
        <w:rPr>
          <w:rFonts w:cs="Arial"/>
        </w:rPr>
      </w:pPr>
      <w:r w:rsidRPr="000133A5">
        <w:rPr>
          <w:rFonts w:cs="Arial"/>
        </w:rPr>
        <w:t>Informovat o možnostech řešení dané situace.</w:t>
      </w:r>
    </w:p>
    <w:p w14:paraId="11873179" w14:textId="77777777" w:rsidR="00FA2D5B" w:rsidRPr="000133A5" w:rsidRDefault="00FA2D5B" w:rsidP="00FA2D5B">
      <w:pPr>
        <w:numPr>
          <w:ilvl w:val="0"/>
          <w:numId w:val="20"/>
        </w:numPr>
        <w:spacing w:after="0" w:line="240" w:lineRule="auto"/>
        <w:rPr>
          <w:rFonts w:cs="Arial"/>
        </w:rPr>
      </w:pPr>
      <w:r w:rsidRPr="000133A5">
        <w:rPr>
          <w:rFonts w:cs="Arial"/>
        </w:rPr>
        <w:t>Podpořit a prohloubit vztah mezi rodiči a dětmi.</w:t>
      </w:r>
    </w:p>
    <w:p w14:paraId="0A81B817" w14:textId="77777777" w:rsidR="00FA2D5B" w:rsidRPr="000133A5" w:rsidRDefault="00FA2D5B" w:rsidP="00FA2D5B">
      <w:pPr>
        <w:numPr>
          <w:ilvl w:val="0"/>
          <w:numId w:val="20"/>
        </w:numPr>
        <w:spacing w:after="0" w:line="240" w:lineRule="auto"/>
        <w:rPr>
          <w:rFonts w:cs="Arial"/>
        </w:rPr>
      </w:pPr>
      <w:r w:rsidRPr="000133A5">
        <w:rPr>
          <w:rFonts w:cs="Arial"/>
        </w:rPr>
        <w:t>Spolupracovat s dalšími odborníky.</w:t>
      </w:r>
    </w:p>
    <w:p w14:paraId="2D80089F" w14:textId="77777777" w:rsidR="00FA2D5B" w:rsidRPr="000133A5" w:rsidRDefault="00FA2D5B" w:rsidP="00FA2D5B">
      <w:pPr>
        <w:spacing w:after="0" w:line="240" w:lineRule="auto"/>
        <w:rPr>
          <w:rFonts w:cs="Arial"/>
          <w:sz w:val="16"/>
          <w:szCs w:val="16"/>
        </w:rPr>
      </w:pPr>
    </w:p>
    <w:p w14:paraId="23D7936E" w14:textId="77777777" w:rsidR="00FA2D5B" w:rsidRPr="000133A5" w:rsidRDefault="00FA2D5B" w:rsidP="00FA2D5B">
      <w:pPr>
        <w:spacing w:after="0" w:line="240" w:lineRule="auto"/>
        <w:rPr>
          <w:rFonts w:cs="Arial"/>
          <w:b/>
          <w:color w:val="008000"/>
          <w:sz w:val="24"/>
          <w:szCs w:val="24"/>
        </w:rPr>
      </w:pPr>
      <w:r w:rsidRPr="000133A5">
        <w:rPr>
          <w:rFonts w:cs="Arial"/>
          <w:b/>
          <w:color w:val="008000"/>
          <w:sz w:val="24"/>
          <w:szCs w:val="24"/>
        </w:rPr>
        <w:t xml:space="preserve">Jak se na nás obrátit? </w:t>
      </w:r>
    </w:p>
    <w:p w14:paraId="203FAA5F" w14:textId="77777777" w:rsidR="00FA2D5B" w:rsidRPr="000133A5" w:rsidRDefault="00FA2D5B" w:rsidP="00FA2D5B">
      <w:pPr>
        <w:numPr>
          <w:ilvl w:val="0"/>
          <w:numId w:val="21"/>
        </w:numPr>
        <w:spacing w:after="0" w:line="240" w:lineRule="auto"/>
        <w:rPr>
          <w:rFonts w:cs="Arial"/>
          <w:szCs w:val="24"/>
        </w:rPr>
      </w:pPr>
      <w:r w:rsidRPr="000133A5">
        <w:rPr>
          <w:rFonts w:cs="Arial"/>
          <w:szCs w:val="24"/>
        </w:rPr>
        <w:t>Telefonicky</w:t>
      </w:r>
    </w:p>
    <w:p w14:paraId="4577B5F5" w14:textId="77777777" w:rsidR="00FA2D5B" w:rsidRPr="000133A5" w:rsidRDefault="00FA2D5B" w:rsidP="00FA2D5B">
      <w:pPr>
        <w:numPr>
          <w:ilvl w:val="0"/>
          <w:numId w:val="21"/>
        </w:numPr>
        <w:spacing w:after="0" w:line="240" w:lineRule="auto"/>
        <w:rPr>
          <w:rFonts w:cs="Arial"/>
          <w:szCs w:val="24"/>
        </w:rPr>
      </w:pPr>
      <w:r w:rsidRPr="000133A5">
        <w:rPr>
          <w:rFonts w:cs="Arial"/>
          <w:szCs w:val="24"/>
        </w:rPr>
        <w:t>Emailem</w:t>
      </w:r>
    </w:p>
    <w:p w14:paraId="1C8C61BB" w14:textId="77777777" w:rsidR="00FA2D5B" w:rsidRPr="000133A5" w:rsidRDefault="00FA2D5B" w:rsidP="00FA2D5B">
      <w:pPr>
        <w:numPr>
          <w:ilvl w:val="0"/>
          <w:numId w:val="21"/>
        </w:numPr>
        <w:spacing w:after="0" w:line="240" w:lineRule="auto"/>
        <w:rPr>
          <w:rFonts w:cs="Arial"/>
          <w:szCs w:val="24"/>
        </w:rPr>
      </w:pPr>
      <w:r w:rsidRPr="000133A5">
        <w:rPr>
          <w:rFonts w:cs="Arial"/>
          <w:szCs w:val="24"/>
        </w:rPr>
        <w:t>Osobně</w:t>
      </w:r>
    </w:p>
    <w:p w14:paraId="508E01B9" w14:textId="77777777" w:rsidR="00FA2D5B" w:rsidRPr="000133A5" w:rsidRDefault="00FA2D5B" w:rsidP="00FA2D5B">
      <w:pPr>
        <w:spacing w:after="0" w:line="240" w:lineRule="auto"/>
        <w:rPr>
          <w:rFonts w:cs="Arial"/>
          <w:sz w:val="16"/>
          <w:szCs w:val="16"/>
        </w:rPr>
      </w:pPr>
    </w:p>
    <w:p w14:paraId="72E4F849" w14:textId="77777777" w:rsidR="00FA2D5B" w:rsidRPr="000133A5" w:rsidRDefault="00FA2D5B" w:rsidP="00FA2D5B">
      <w:pPr>
        <w:spacing w:after="0" w:line="240" w:lineRule="auto"/>
        <w:rPr>
          <w:rFonts w:cs="Arial"/>
          <w:b/>
          <w:color w:val="008000"/>
          <w:sz w:val="24"/>
          <w:szCs w:val="24"/>
        </w:rPr>
      </w:pPr>
      <w:r w:rsidRPr="000133A5">
        <w:rPr>
          <w:rFonts w:cs="Arial"/>
          <w:b/>
          <w:color w:val="008000"/>
          <w:sz w:val="24"/>
          <w:szCs w:val="24"/>
        </w:rPr>
        <w:t xml:space="preserve">Spolupracujeme s: </w:t>
      </w:r>
    </w:p>
    <w:p w14:paraId="5515FFCE" w14:textId="77777777" w:rsidR="00FA2D5B" w:rsidRPr="000133A5" w:rsidRDefault="00FA2D5B" w:rsidP="00FA2D5B">
      <w:pPr>
        <w:numPr>
          <w:ilvl w:val="0"/>
          <w:numId w:val="22"/>
        </w:numPr>
        <w:spacing w:after="0" w:line="240" w:lineRule="auto"/>
        <w:rPr>
          <w:rFonts w:cs="Arial"/>
          <w:szCs w:val="24"/>
        </w:rPr>
      </w:pPr>
      <w:r w:rsidRPr="000133A5">
        <w:rPr>
          <w:rFonts w:cs="Arial"/>
          <w:szCs w:val="24"/>
        </w:rPr>
        <w:t>Soudy</w:t>
      </w:r>
    </w:p>
    <w:p w14:paraId="48036245" w14:textId="77777777" w:rsidR="00FA2D5B" w:rsidRPr="000133A5" w:rsidRDefault="00FA2D5B" w:rsidP="00FA2D5B">
      <w:pPr>
        <w:numPr>
          <w:ilvl w:val="0"/>
          <w:numId w:val="22"/>
        </w:numPr>
        <w:spacing w:after="0" w:line="240" w:lineRule="auto"/>
        <w:rPr>
          <w:rFonts w:cs="Arial"/>
          <w:szCs w:val="24"/>
        </w:rPr>
      </w:pPr>
      <w:r w:rsidRPr="000133A5">
        <w:rPr>
          <w:rFonts w:cs="Arial"/>
          <w:szCs w:val="24"/>
        </w:rPr>
        <w:t>Policí ČR</w:t>
      </w:r>
    </w:p>
    <w:p w14:paraId="44DDC224" w14:textId="77777777" w:rsidR="00FA2D5B" w:rsidRPr="000133A5" w:rsidRDefault="00FA2D5B" w:rsidP="00FA2D5B">
      <w:pPr>
        <w:numPr>
          <w:ilvl w:val="0"/>
          <w:numId w:val="22"/>
        </w:numPr>
        <w:spacing w:after="0" w:line="240" w:lineRule="auto"/>
        <w:rPr>
          <w:rFonts w:cs="Arial"/>
          <w:szCs w:val="24"/>
        </w:rPr>
      </w:pPr>
      <w:r w:rsidRPr="000133A5">
        <w:rPr>
          <w:rFonts w:cs="Arial"/>
          <w:szCs w:val="24"/>
        </w:rPr>
        <w:t>Lékaři</w:t>
      </w:r>
    </w:p>
    <w:p w14:paraId="0A6DA716" w14:textId="77777777" w:rsidR="00FA2D5B" w:rsidRPr="000133A5" w:rsidRDefault="00FA2D5B" w:rsidP="00FA2D5B">
      <w:pPr>
        <w:numPr>
          <w:ilvl w:val="0"/>
          <w:numId w:val="22"/>
        </w:numPr>
        <w:spacing w:after="0" w:line="240" w:lineRule="auto"/>
        <w:rPr>
          <w:rFonts w:cs="Arial"/>
          <w:szCs w:val="24"/>
        </w:rPr>
      </w:pPr>
      <w:r w:rsidRPr="000133A5">
        <w:rPr>
          <w:rFonts w:cs="Arial"/>
          <w:szCs w:val="24"/>
        </w:rPr>
        <w:t>Školami a školskými zařízeními</w:t>
      </w:r>
    </w:p>
    <w:p w14:paraId="2BAFBFD3" w14:textId="77777777" w:rsidR="00FA2D5B" w:rsidRPr="000133A5" w:rsidRDefault="00FA2D5B" w:rsidP="00FA2D5B">
      <w:pPr>
        <w:numPr>
          <w:ilvl w:val="0"/>
          <w:numId w:val="22"/>
        </w:numPr>
        <w:spacing w:after="0" w:line="240" w:lineRule="auto"/>
        <w:rPr>
          <w:rFonts w:cs="Arial"/>
          <w:szCs w:val="24"/>
        </w:rPr>
      </w:pPr>
      <w:r w:rsidRPr="000133A5">
        <w:rPr>
          <w:rFonts w:cs="Arial"/>
          <w:szCs w:val="24"/>
        </w:rPr>
        <w:t>Poradnami a Krizovými centry</w:t>
      </w:r>
    </w:p>
    <w:p w14:paraId="105ECA69" w14:textId="77777777" w:rsidR="00FA2D5B" w:rsidRPr="000133A5" w:rsidRDefault="00FA2D5B" w:rsidP="00FA2D5B">
      <w:pPr>
        <w:numPr>
          <w:ilvl w:val="0"/>
          <w:numId w:val="22"/>
        </w:numPr>
        <w:spacing w:after="0" w:line="240" w:lineRule="auto"/>
        <w:rPr>
          <w:rFonts w:cs="Arial"/>
          <w:szCs w:val="24"/>
        </w:rPr>
      </w:pPr>
      <w:r w:rsidRPr="000133A5">
        <w:rPr>
          <w:rFonts w:cs="Arial"/>
          <w:szCs w:val="24"/>
        </w:rPr>
        <w:t>Ústavními zařízeními</w:t>
      </w:r>
    </w:p>
    <w:p w14:paraId="1F87DFEF" w14:textId="77777777" w:rsidR="00FA2D5B" w:rsidRPr="000133A5" w:rsidRDefault="00FA2D5B" w:rsidP="00FA2D5B">
      <w:pPr>
        <w:numPr>
          <w:ilvl w:val="0"/>
          <w:numId w:val="22"/>
        </w:numPr>
        <w:spacing w:after="0" w:line="240" w:lineRule="auto"/>
        <w:rPr>
          <w:rFonts w:cs="Arial"/>
          <w:szCs w:val="24"/>
        </w:rPr>
      </w:pPr>
      <w:r w:rsidRPr="000133A5">
        <w:rPr>
          <w:rFonts w:cs="Arial"/>
          <w:szCs w:val="24"/>
        </w:rPr>
        <w:t xml:space="preserve">A dalšími odborníky </w:t>
      </w:r>
    </w:p>
    <w:p w14:paraId="3AA699BC" w14:textId="77777777" w:rsidR="00FA2D5B" w:rsidRPr="000133A5" w:rsidRDefault="00FA2D5B" w:rsidP="00FA2D5B">
      <w:pPr>
        <w:spacing w:after="0" w:line="240" w:lineRule="auto"/>
        <w:rPr>
          <w:rFonts w:cs="Arial"/>
          <w:sz w:val="22"/>
        </w:rPr>
      </w:pPr>
    </w:p>
    <w:p w14:paraId="3F95626F" w14:textId="77777777" w:rsidR="00FA2D5B" w:rsidRDefault="00FA2D5B" w:rsidP="00FA2D5B">
      <w:pPr>
        <w:spacing w:after="0" w:line="240" w:lineRule="auto"/>
        <w:rPr>
          <w:rFonts w:cs="Arial"/>
          <w:szCs w:val="24"/>
        </w:rPr>
      </w:pPr>
      <w:r w:rsidRPr="000133A5">
        <w:rPr>
          <w:rFonts w:cs="Arial"/>
          <w:szCs w:val="24"/>
        </w:rPr>
        <w:t xml:space="preserve">Spolupráce s dítětem a rodinou je dlouhodobá. Může začít ještě před narozením dítěte a trvá do zletilosti nebo do doby vyřešení problémů vzniklých do 18 let věku dítěte. </w:t>
      </w:r>
    </w:p>
    <w:p w14:paraId="2B0B2E7B" w14:textId="77777777" w:rsidR="00B41110" w:rsidRDefault="00B41110" w:rsidP="00B41110">
      <w:pPr>
        <w:pStyle w:val="Odsazen"/>
      </w:pPr>
    </w:p>
    <w:p w14:paraId="74703FF3" w14:textId="77777777" w:rsidR="00B41110" w:rsidRDefault="00B41110" w:rsidP="00B41110">
      <w:pPr>
        <w:pStyle w:val="Odsazen"/>
      </w:pPr>
    </w:p>
    <w:p w14:paraId="1C95E377" w14:textId="77777777" w:rsidR="00B41110" w:rsidRPr="00B41110" w:rsidRDefault="00B41110" w:rsidP="00B41110">
      <w:pPr>
        <w:pStyle w:val="Odsazen"/>
      </w:pPr>
    </w:p>
    <w:p w14:paraId="60EE19FC" w14:textId="77777777" w:rsidR="00FA2D5B" w:rsidRPr="000133A5" w:rsidRDefault="00FA2D5B" w:rsidP="00FA2D5B">
      <w:pPr>
        <w:spacing w:after="0" w:line="240" w:lineRule="auto"/>
        <w:rPr>
          <w:rFonts w:cs="Arial"/>
          <w:sz w:val="16"/>
          <w:szCs w:val="16"/>
        </w:rPr>
      </w:pPr>
    </w:p>
    <w:p w14:paraId="2967B456" w14:textId="77777777" w:rsidR="00FA2D5B" w:rsidRPr="000133A5" w:rsidRDefault="00FA2D5B" w:rsidP="00FA2D5B">
      <w:pPr>
        <w:spacing w:after="0" w:line="240" w:lineRule="auto"/>
        <w:rPr>
          <w:rFonts w:cs="Arial"/>
          <w:b/>
          <w:color w:val="008000"/>
          <w:sz w:val="28"/>
          <w:szCs w:val="28"/>
        </w:rPr>
      </w:pPr>
      <w:r w:rsidRPr="000133A5">
        <w:rPr>
          <w:rFonts w:cs="Arial"/>
          <w:b/>
          <w:color w:val="008000"/>
          <w:sz w:val="28"/>
          <w:szCs w:val="28"/>
        </w:rPr>
        <w:t>NÁHRADNÍ RODINNÁ PÉČE (NRP)</w:t>
      </w:r>
    </w:p>
    <w:p w14:paraId="0A7E0E47" w14:textId="77777777" w:rsidR="00FA2D5B" w:rsidRPr="000133A5" w:rsidRDefault="00FA2D5B" w:rsidP="00FA2D5B">
      <w:pPr>
        <w:spacing w:after="0" w:line="240" w:lineRule="auto"/>
        <w:rPr>
          <w:rFonts w:cs="Arial"/>
          <w:b/>
          <w:bCs/>
          <w:sz w:val="22"/>
          <w:u w:val="single"/>
        </w:rPr>
      </w:pPr>
    </w:p>
    <w:p w14:paraId="20F674C4" w14:textId="77777777" w:rsidR="00FA2D5B" w:rsidRPr="000133A5" w:rsidRDefault="00FA2D5B" w:rsidP="00FA2D5B">
      <w:pPr>
        <w:spacing w:after="0" w:line="240" w:lineRule="auto"/>
        <w:rPr>
          <w:rFonts w:cs="Arial"/>
          <w:b/>
          <w:bCs/>
          <w:color w:val="008000"/>
          <w:sz w:val="24"/>
        </w:rPr>
      </w:pPr>
      <w:r w:rsidRPr="000133A5">
        <w:rPr>
          <w:rFonts w:cs="Arial"/>
          <w:b/>
          <w:bCs/>
          <w:color w:val="008000"/>
          <w:sz w:val="24"/>
        </w:rPr>
        <w:t>Formy NRP:</w:t>
      </w:r>
    </w:p>
    <w:p w14:paraId="18F8A61E" w14:textId="77777777" w:rsidR="00FA2D5B" w:rsidRPr="000133A5" w:rsidRDefault="00FA2D5B" w:rsidP="00FA2D5B">
      <w:pPr>
        <w:numPr>
          <w:ilvl w:val="0"/>
          <w:numId w:val="23"/>
        </w:numPr>
        <w:spacing w:after="0" w:line="240" w:lineRule="auto"/>
        <w:rPr>
          <w:rFonts w:cs="Arial"/>
          <w:sz w:val="22"/>
        </w:rPr>
      </w:pPr>
      <w:r w:rsidRPr="000133A5">
        <w:rPr>
          <w:rFonts w:cs="Arial"/>
          <w:b/>
          <w:bCs/>
        </w:rPr>
        <w:t xml:space="preserve">pěstounská péče </w:t>
      </w:r>
    </w:p>
    <w:p w14:paraId="16099A3A" w14:textId="77777777" w:rsidR="00FA2D5B" w:rsidRPr="000133A5" w:rsidRDefault="00FA2D5B" w:rsidP="00FA2D5B">
      <w:pPr>
        <w:numPr>
          <w:ilvl w:val="0"/>
          <w:numId w:val="23"/>
        </w:numPr>
        <w:spacing w:after="0" w:line="240" w:lineRule="auto"/>
        <w:rPr>
          <w:rFonts w:cs="Arial"/>
        </w:rPr>
      </w:pPr>
      <w:r w:rsidRPr="000133A5">
        <w:rPr>
          <w:rFonts w:cs="Arial"/>
          <w:b/>
          <w:bCs/>
        </w:rPr>
        <w:t>pěstounská péče na přechodnou dobu</w:t>
      </w:r>
      <w:r w:rsidRPr="000133A5">
        <w:rPr>
          <w:rFonts w:cs="Arial"/>
        </w:rPr>
        <w:t xml:space="preserve"> </w:t>
      </w:r>
    </w:p>
    <w:p w14:paraId="096E67EF" w14:textId="77777777" w:rsidR="00FA2D5B" w:rsidRPr="000133A5" w:rsidRDefault="00FA2D5B" w:rsidP="00FA2D5B">
      <w:pPr>
        <w:numPr>
          <w:ilvl w:val="0"/>
          <w:numId w:val="23"/>
        </w:numPr>
        <w:spacing w:after="0" w:line="240" w:lineRule="auto"/>
        <w:rPr>
          <w:rFonts w:cs="Arial"/>
        </w:rPr>
      </w:pPr>
      <w:r w:rsidRPr="000133A5">
        <w:rPr>
          <w:rFonts w:cs="Arial"/>
          <w:b/>
          <w:bCs/>
        </w:rPr>
        <w:t xml:space="preserve">osvojení </w:t>
      </w:r>
      <w:r w:rsidRPr="000133A5">
        <w:rPr>
          <w:rFonts w:cs="Arial"/>
        </w:rPr>
        <w:t xml:space="preserve">(zvláštní forma rodičovství) </w:t>
      </w:r>
    </w:p>
    <w:p w14:paraId="6B95EC86" w14:textId="77777777" w:rsidR="00FA2D5B" w:rsidRPr="000133A5" w:rsidRDefault="00FA2D5B" w:rsidP="00FA2D5B">
      <w:pPr>
        <w:spacing w:after="0" w:line="240" w:lineRule="auto"/>
        <w:rPr>
          <w:rFonts w:cs="Arial"/>
          <w:b/>
          <w:bCs/>
          <w:color w:val="008000"/>
          <w:sz w:val="24"/>
          <w:szCs w:val="24"/>
        </w:rPr>
      </w:pPr>
    </w:p>
    <w:p w14:paraId="719FD36D" w14:textId="77777777" w:rsidR="00FA2D5B" w:rsidRPr="000133A5" w:rsidRDefault="00FA2D5B" w:rsidP="00FA2D5B">
      <w:pPr>
        <w:spacing w:after="0" w:line="240" w:lineRule="auto"/>
        <w:rPr>
          <w:rFonts w:cs="Arial"/>
          <w:b/>
          <w:bCs/>
          <w:color w:val="008000"/>
          <w:sz w:val="24"/>
          <w:szCs w:val="24"/>
        </w:rPr>
      </w:pPr>
      <w:r w:rsidRPr="000133A5">
        <w:rPr>
          <w:rFonts w:cs="Arial"/>
          <w:b/>
          <w:bCs/>
          <w:color w:val="008000"/>
          <w:sz w:val="24"/>
          <w:szCs w:val="24"/>
        </w:rPr>
        <w:t>Povinnosti osob pečujících a osob v evidenci</w:t>
      </w:r>
    </w:p>
    <w:p w14:paraId="7181588B" w14:textId="77777777" w:rsidR="00FA2D5B" w:rsidRPr="000133A5" w:rsidRDefault="00FA2D5B" w:rsidP="00FA2D5B">
      <w:pPr>
        <w:numPr>
          <w:ilvl w:val="0"/>
          <w:numId w:val="24"/>
        </w:numPr>
        <w:spacing w:after="0" w:line="240" w:lineRule="auto"/>
        <w:rPr>
          <w:rFonts w:cs="Arial"/>
          <w:bCs/>
          <w:sz w:val="22"/>
        </w:rPr>
      </w:pPr>
      <w:r w:rsidRPr="000133A5">
        <w:rPr>
          <w:rFonts w:cs="Arial"/>
          <w:bCs/>
        </w:rPr>
        <w:t>vzdělávat se v rozsahu minimálně 24 hodin ročně</w:t>
      </w:r>
    </w:p>
    <w:p w14:paraId="0A2ED0AC" w14:textId="77777777" w:rsidR="00FA2D5B" w:rsidRPr="000133A5" w:rsidRDefault="00FA2D5B" w:rsidP="00FA2D5B">
      <w:pPr>
        <w:numPr>
          <w:ilvl w:val="0"/>
          <w:numId w:val="24"/>
        </w:numPr>
        <w:spacing w:after="0" w:line="240" w:lineRule="auto"/>
        <w:rPr>
          <w:rFonts w:cs="Arial"/>
          <w:bCs/>
        </w:rPr>
      </w:pPr>
      <w:r w:rsidRPr="000133A5">
        <w:rPr>
          <w:rFonts w:cs="Arial"/>
          <w:bCs/>
        </w:rPr>
        <w:t xml:space="preserve">uzavřít dohodu o výkonu pěstounské péče </w:t>
      </w:r>
    </w:p>
    <w:p w14:paraId="410819D8" w14:textId="77777777" w:rsidR="00FA2D5B" w:rsidRPr="000133A5" w:rsidRDefault="00FA2D5B" w:rsidP="00FA2D5B">
      <w:pPr>
        <w:numPr>
          <w:ilvl w:val="0"/>
          <w:numId w:val="24"/>
        </w:numPr>
        <w:spacing w:after="0" w:line="240" w:lineRule="auto"/>
        <w:rPr>
          <w:rFonts w:cs="Arial"/>
          <w:bCs/>
        </w:rPr>
      </w:pPr>
      <w:r w:rsidRPr="000133A5">
        <w:rPr>
          <w:rFonts w:cs="Arial"/>
          <w:bCs/>
        </w:rPr>
        <w:t xml:space="preserve">umožnit sledování naplňování dohody o výkonu pěstounské péče a spolupracovat s OSPOD při sledování vývoje dětí </w:t>
      </w:r>
    </w:p>
    <w:p w14:paraId="6ED4589F" w14:textId="77777777" w:rsidR="00FA2D5B" w:rsidRPr="000133A5" w:rsidRDefault="00FA2D5B" w:rsidP="00FA2D5B">
      <w:pPr>
        <w:numPr>
          <w:ilvl w:val="0"/>
          <w:numId w:val="24"/>
        </w:numPr>
        <w:spacing w:after="0" w:line="240" w:lineRule="auto"/>
        <w:rPr>
          <w:rFonts w:cs="Arial"/>
          <w:bCs/>
        </w:rPr>
      </w:pPr>
      <w:r w:rsidRPr="000133A5">
        <w:rPr>
          <w:rFonts w:cs="Arial"/>
          <w:bCs/>
        </w:rPr>
        <w:t>udržovat, rozvíjet a prohlubovat sounáležitosti dítěte s osobami blízkými, zejména s rodiči a umožnit styk rodičů s dítětem, pokud soud nestanoví jinak</w:t>
      </w:r>
    </w:p>
    <w:p w14:paraId="6358ADD7" w14:textId="77777777" w:rsidR="00FA2D5B" w:rsidRPr="000133A5" w:rsidRDefault="00FA2D5B" w:rsidP="00FA2D5B">
      <w:pPr>
        <w:spacing w:after="0" w:line="240" w:lineRule="auto"/>
        <w:rPr>
          <w:rFonts w:cs="Arial"/>
          <w:b/>
          <w:bCs/>
          <w:color w:val="008000"/>
          <w:sz w:val="24"/>
          <w:szCs w:val="24"/>
        </w:rPr>
      </w:pPr>
    </w:p>
    <w:p w14:paraId="5C120877" w14:textId="77777777" w:rsidR="00FA2D5B" w:rsidRPr="000133A5" w:rsidRDefault="00FA2D5B" w:rsidP="00FA2D5B">
      <w:pPr>
        <w:spacing w:after="0" w:line="240" w:lineRule="auto"/>
        <w:rPr>
          <w:rFonts w:cs="Arial"/>
          <w:b/>
          <w:bCs/>
          <w:color w:val="008000"/>
          <w:sz w:val="24"/>
          <w:szCs w:val="24"/>
        </w:rPr>
      </w:pPr>
      <w:r w:rsidRPr="000133A5">
        <w:rPr>
          <w:rFonts w:cs="Arial"/>
          <w:b/>
          <w:bCs/>
          <w:color w:val="008000"/>
          <w:sz w:val="24"/>
          <w:szCs w:val="24"/>
        </w:rPr>
        <w:t>Práva osob pečujících a osob v evidenci</w:t>
      </w:r>
    </w:p>
    <w:p w14:paraId="1747A7CE" w14:textId="77777777" w:rsidR="00FA2D5B" w:rsidRPr="000133A5" w:rsidRDefault="00FA2D5B" w:rsidP="00FA2D5B">
      <w:pPr>
        <w:numPr>
          <w:ilvl w:val="0"/>
          <w:numId w:val="25"/>
        </w:numPr>
        <w:spacing w:after="0" w:line="240" w:lineRule="auto"/>
        <w:rPr>
          <w:rFonts w:cs="Arial"/>
          <w:bCs/>
          <w:sz w:val="22"/>
        </w:rPr>
      </w:pPr>
      <w:r w:rsidRPr="000133A5">
        <w:rPr>
          <w:rFonts w:cs="Arial"/>
          <w:bCs/>
        </w:rPr>
        <w:t>poskytnutí trvalé nebo dočasné pomoci při zajištění osobní péče o svěřené dítě zejména po dobu dočasné pracovní neschopnosti, při narození dítěte, při vyřizování nezbytných osobních záležitostí, při úmrtí blízké osoby</w:t>
      </w:r>
    </w:p>
    <w:p w14:paraId="32FD5238" w14:textId="77777777" w:rsidR="00FA2D5B" w:rsidRPr="000133A5" w:rsidRDefault="00FA2D5B" w:rsidP="00FA2D5B">
      <w:pPr>
        <w:numPr>
          <w:ilvl w:val="0"/>
          <w:numId w:val="25"/>
        </w:numPr>
        <w:spacing w:after="0" w:line="240" w:lineRule="auto"/>
        <w:rPr>
          <w:rFonts w:cs="Arial"/>
          <w:bCs/>
        </w:rPr>
      </w:pPr>
      <w:r w:rsidRPr="000133A5">
        <w:rPr>
          <w:rFonts w:cs="Arial"/>
          <w:bCs/>
        </w:rPr>
        <w:t>zprostředkování psychologické, terapeutické nebo jiné odborné pomoci minimálně 1x ročně</w:t>
      </w:r>
    </w:p>
    <w:p w14:paraId="3B47F3A7" w14:textId="77777777" w:rsidR="00FA2D5B" w:rsidRPr="000133A5" w:rsidRDefault="00FA2D5B" w:rsidP="00FA2D5B">
      <w:pPr>
        <w:numPr>
          <w:ilvl w:val="0"/>
          <w:numId w:val="25"/>
        </w:numPr>
        <w:spacing w:after="0" w:line="240" w:lineRule="auto"/>
        <w:rPr>
          <w:rFonts w:cs="Arial"/>
          <w:bCs/>
        </w:rPr>
      </w:pPr>
      <w:r w:rsidRPr="000133A5">
        <w:rPr>
          <w:rFonts w:cs="Arial"/>
          <w:bCs/>
        </w:rPr>
        <w:t>zprostředkování nebo zajištění bezplatné možnosti zvyšovat si znalosti a dovednosti</w:t>
      </w:r>
    </w:p>
    <w:p w14:paraId="525B282E" w14:textId="77777777" w:rsidR="00FA2D5B" w:rsidRDefault="00FA2D5B" w:rsidP="00FA2D5B">
      <w:pPr>
        <w:numPr>
          <w:ilvl w:val="0"/>
          <w:numId w:val="25"/>
        </w:numPr>
        <w:spacing w:after="0" w:line="240" w:lineRule="auto"/>
        <w:rPr>
          <w:rFonts w:cs="Arial"/>
          <w:bCs/>
        </w:rPr>
      </w:pPr>
      <w:r w:rsidRPr="000133A5">
        <w:rPr>
          <w:rFonts w:cs="Arial"/>
          <w:bCs/>
        </w:rPr>
        <w:t>podpora při udržování sounáležitosti dítěte s jeho rodinou (zajištění místa a asistence při styku)</w:t>
      </w:r>
    </w:p>
    <w:p w14:paraId="30B81115" w14:textId="77777777" w:rsidR="000133A5" w:rsidRDefault="000133A5" w:rsidP="000133A5">
      <w:pPr>
        <w:pStyle w:val="Odsazen"/>
      </w:pPr>
    </w:p>
    <w:p w14:paraId="20741AF0" w14:textId="77777777" w:rsidR="000133A5" w:rsidRDefault="000133A5" w:rsidP="000133A5">
      <w:pPr>
        <w:pStyle w:val="Odsazen"/>
      </w:pPr>
    </w:p>
    <w:p w14:paraId="784A8B2B" w14:textId="77777777" w:rsidR="00B41110" w:rsidRDefault="00B41110" w:rsidP="000133A5">
      <w:pPr>
        <w:pStyle w:val="Odsazen"/>
      </w:pPr>
    </w:p>
    <w:p w14:paraId="028D92D2" w14:textId="77777777" w:rsidR="00B41110" w:rsidRDefault="00B41110" w:rsidP="000133A5">
      <w:pPr>
        <w:pStyle w:val="Odsazen"/>
      </w:pPr>
    </w:p>
    <w:p w14:paraId="7E8BFAB9" w14:textId="77777777" w:rsidR="00B41110" w:rsidRDefault="00B41110" w:rsidP="000133A5">
      <w:pPr>
        <w:pStyle w:val="Odsazen"/>
      </w:pPr>
    </w:p>
    <w:p w14:paraId="213A2788" w14:textId="77777777" w:rsidR="000133A5" w:rsidRPr="000133A5" w:rsidRDefault="000133A5" w:rsidP="000133A5">
      <w:pPr>
        <w:pStyle w:val="Odsazen"/>
      </w:pPr>
    </w:p>
    <w:p w14:paraId="0E2156BD" w14:textId="77777777" w:rsidR="00FA2D5B" w:rsidRPr="000133A5" w:rsidRDefault="00FA2D5B" w:rsidP="00FA2D5B">
      <w:pPr>
        <w:spacing w:after="0" w:line="240" w:lineRule="auto"/>
        <w:rPr>
          <w:rFonts w:cs="Arial"/>
          <w:b/>
          <w:bCs/>
          <w:color w:val="008000"/>
          <w:sz w:val="24"/>
          <w:szCs w:val="24"/>
        </w:rPr>
      </w:pPr>
      <w:r w:rsidRPr="000133A5">
        <w:rPr>
          <w:rFonts w:cs="Arial"/>
          <w:b/>
          <w:bCs/>
          <w:color w:val="008000"/>
          <w:sz w:val="24"/>
          <w:szCs w:val="24"/>
        </w:rPr>
        <w:t>Zprostředkování NRP</w:t>
      </w:r>
    </w:p>
    <w:p w14:paraId="6EA762F6" w14:textId="77777777" w:rsidR="00FA2D5B" w:rsidRPr="000133A5" w:rsidRDefault="00FA2D5B" w:rsidP="000133A5">
      <w:pPr>
        <w:numPr>
          <w:ilvl w:val="0"/>
          <w:numId w:val="26"/>
        </w:numPr>
        <w:spacing w:after="0" w:line="240" w:lineRule="auto"/>
        <w:ind w:left="284" w:hanging="284"/>
        <w:rPr>
          <w:rFonts w:cs="Arial"/>
        </w:rPr>
      </w:pPr>
      <w:r w:rsidRPr="000133A5">
        <w:rPr>
          <w:rFonts w:cs="Arial"/>
        </w:rPr>
        <w:t xml:space="preserve">krajský úřad rozhoduje o zařazení do evidence osob vhodnými stát se osvojiteli, pěstouny a pěstouny na přechodnou dobu a vede jejich evidenci </w:t>
      </w:r>
    </w:p>
    <w:p w14:paraId="268C7027" w14:textId="77777777" w:rsidR="00FA2D5B" w:rsidRPr="000133A5" w:rsidRDefault="00FA2D5B" w:rsidP="000133A5">
      <w:pPr>
        <w:numPr>
          <w:ilvl w:val="0"/>
          <w:numId w:val="26"/>
        </w:numPr>
        <w:spacing w:after="0" w:line="240" w:lineRule="auto"/>
        <w:ind w:left="284" w:hanging="284"/>
        <w:rPr>
          <w:rFonts w:cs="Arial"/>
        </w:rPr>
      </w:pPr>
      <w:r w:rsidRPr="000133A5">
        <w:rPr>
          <w:rFonts w:cs="Arial"/>
        </w:rPr>
        <w:t>zprostředkování provádí pouze krajské úřady a ve vztahu k cizině Úřad pro mezinárodněprávní ochranu dětí</w:t>
      </w:r>
    </w:p>
    <w:p w14:paraId="0CA6C9FA" w14:textId="77777777" w:rsidR="000133A5" w:rsidRDefault="000133A5" w:rsidP="00FA2D5B">
      <w:pPr>
        <w:spacing w:after="0" w:line="240" w:lineRule="auto"/>
        <w:rPr>
          <w:rFonts w:cs="Arial"/>
          <w:sz w:val="16"/>
          <w:szCs w:val="16"/>
        </w:rPr>
      </w:pPr>
    </w:p>
    <w:p w14:paraId="73289D86" w14:textId="56F138C5" w:rsidR="00FA2D5B" w:rsidRPr="000133A5" w:rsidRDefault="00FA2D5B" w:rsidP="00FA2D5B">
      <w:pPr>
        <w:spacing w:after="0" w:line="240" w:lineRule="auto"/>
        <w:rPr>
          <w:rFonts w:cs="Arial"/>
          <w:b/>
          <w:bCs/>
          <w:color w:val="008000"/>
          <w:sz w:val="24"/>
          <w:szCs w:val="24"/>
        </w:rPr>
      </w:pPr>
      <w:r w:rsidRPr="000133A5">
        <w:rPr>
          <w:rFonts w:cs="Arial"/>
          <w:b/>
          <w:bCs/>
          <w:color w:val="008000"/>
          <w:sz w:val="24"/>
          <w:szCs w:val="24"/>
        </w:rPr>
        <w:t xml:space="preserve">Pěstounská péče na přechodnou dobu (dále jen „PPPD“)  </w:t>
      </w:r>
    </w:p>
    <w:p w14:paraId="6972D35C" w14:textId="77777777" w:rsidR="00FA2D5B" w:rsidRPr="000133A5" w:rsidRDefault="00FA2D5B" w:rsidP="000133A5">
      <w:pPr>
        <w:spacing w:after="0"/>
        <w:rPr>
          <w:rFonts w:cs="Arial"/>
        </w:rPr>
      </w:pPr>
      <w:r w:rsidRPr="000133A5">
        <w:rPr>
          <w:rFonts w:cs="Arial"/>
        </w:rPr>
        <w:t>rozhoduje soud na návrh OSPOD, nově i formou předběžného opatření, dítě je možné svěřit jen osobám v evidenci</w:t>
      </w:r>
    </w:p>
    <w:p w14:paraId="7523666E" w14:textId="77777777" w:rsidR="00FA2D5B" w:rsidRPr="000133A5" w:rsidRDefault="00FA2D5B" w:rsidP="00FC41E2">
      <w:pPr>
        <w:numPr>
          <w:ilvl w:val="0"/>
          <w:numId w:val="27"/>
        </w:numPr>
        <w:spacing w:after="0" w:line="240" w:lineRule="auto"/>
        <w:ind w:left="426"/>
        <w:rPr>
          <w:rFonts w:cs="Arial"/>
          <w:bCs/>
        </w:rPr>
      </w:pPr>
      <w:r w:rsidRPr="000133A5">
        <w:rPr>
          <w:rFonts w:cs="Arial"/>
          <w:bCs/>
        </w:rPr>
        <w:t>soud přezkoumává každé 3 měsíce, zda trvají důvody umístění</w:t>
      </w:r>
    </w:p>
    <w:p w14:paraId="6A1D8D62" w14:textId="77777777" w:rsidR="00FA2D5B" w:rsidRPr="000133A5" w:rsidRDefault="00FA2D5B" w:rsidP="00FC41E2">
      <w:pPr>
        <w:numPr>
          <w:ilvl w:val="0"/>
          <w:numId w:val="27"/>
        </w:numPr>
        <w:spacing w:after="0" w:line="240" w:lineRule="auto"/>
        <w:ind w:left="426"/>
        <w:rPr>
          <w:rFonts w:cs="Arial"/>
          <w:bCs/>
        </w:rPr>
      </w:pPr>
      <w:r w:rsidRPr="000133A5">
        <w:rPr>
          <w:rFonts w:cs="Arial"/>
          <w:bCs/>
        </w:rPr>
        <w:t xml:space="preserve">PPPD může trvat nejdéle 1 rok </w:t>
      </w:r>
    </w:p>
    <w:p w14:paraId="0AC5D986" w14:textId="77777777" w:rsidR="00FA2D5B" w:rsidRPr="000133A5" w:rsidRDefault="00FA2D5B" w:rsidP="00FC41E2">
      <w:pPr>
        <w:numPr>
          <w:ilvl w:val="0"/>
          <w:numId w:val="27"/>
        </w:numPr>
        <w:spacing w:after="0" w:line="240" w:lineRule="auto"/>
        <w:ind w:left="426"/>
        <w:rPr>
          <w:rFonts w:cs="Arial"/>
          <w:bCs/>
        </w:rPr>
      </w:pPr>
      <w:r w:rsidRPr="000133A5">
        <w:rPr>
          <w:rFonts w:cs="Arial"/>
          <w:bCs/>
        </w:rPr>
        <w:t>nárok na odměnu pěstouna vzniká okamžikem zařazení do evidence</w:t>
      </w:r>
    </w:p>
    <w:p w14:paraId="633692E3" w14:textId="77777777" w:rsidR="00FA2D5B" w:rsidRPr="000133A5" w:rsidRDefault="00FA2D5B" w:rsidP="00FA2D5B">
      <w:pPr>
        <w:spacing w:after="0" w:line="240" w:lineRule="auto"/>
        <w:rPr>
          <w:rFonts w:cs="Arial"/>
          <w:b/>
          <w:bCs/>
          <w:sz w:val="16"/>
          <w:szCs w:val="16"/>
        </w:rPr>
      </w:pPr>
      <w:r w:rsidRPr="000133A5">
        <w:rPr>
          <w:rFonts w:cs="Arial"/>
          <w:b/>
          <w:bCs/>
        </w:rPr>
        <w:t xml:space="preserve">     </w:t>
      </w:r>
    </w:p>
    <w:p w14:paraId="3FAE0AEC" w14:textId="7EFD843B" w:rsidR="00FA2D5B" w:rsidRPr="000133A5" w:rsidRDefault="00FA2D5B" w:rsidP="00FA2D5B">
      <w:pPr>
        <w:spacing w:after="0" w:line="240" w:lineRule="auto"/>
        <w:rPr>
          <w:rFonts w:cs="Arial"/>
          <w:b/>
          <w:bCs/>
          <w:color w:val="008000"/>
          <w:sz w:val="24"/>
          <w:szCs w:val="24"/>
        </w:rPr>
      </w:pPr>
      <w:r w:rsidRPr="000133A5">
        <w:rPr>
          <w:rFonts w:cs="Arial"/>
          <w:b/>
          <w:bCs/>
          <w:color w:val="008000"/>
          <w:sz w:val="24"/>
          <w:szCs w:val="24"/>
        </w:rPr>
        <w:t>Dohoda o výkonu pěstounské péče</w:t>
      </w:r>
    </w:p>
    <w:p w14:paraId="1526A19B" w14:textId="77777777" w:rsidR="00FA2D5B" w:rsidRPr="000133A5" w:rsidRDefault="00FA2D5B" w:rsidP="000133A5">
      <w:pPr>
        <w:numPr>
          <w:ilvl w:val="0"/>
          <w:numId w:val="28"/>
        </w:numPr>
        <w:spacing w:after="0" w:line="240" w:lineRule="auto"/>
        <w:ind w:left="426"/>
        <w:rPr>
          <w:rFonts w:cs="Arial"/>
          <w:bCs/>
        </w:rPr>
      </w:pPr>
      <w:r w:rsidRPr="000133A5">
        <w:rPr>
          <w:rFonts w:cs="Arial"/>
          <w:bCs/>
        </w:rPr>
        <w:t xml:space="preserve">specifikuje práva a povinnosti osob pečujících a osob v evidenci  </w:t>
      </w:r>
    </w:p>
    <w:p w14:paraId="061272CE" w14:textId="77777777" w:rsidR="00FA2D5B" w:rsidRPr="000133A5" w:rsidRDefault="00FA2D5B" w:rsidP="000133A5">
      <w:pPr>
        <w:numPr>
          <w:ilvl w:val="0"/>
          <w:numId w:val="28"/>
        </w:numPr>
        <w:spacing w:after="0" w:line="240" w:lineRule="auto"/>
        <w:ind w:left="426"/>
        <w:rPr>
          <w:rFonts w:cs="Arial"/>
          <w:bCs/>
        </w:rPr>
      </w:pPr>
      <w:r w:rsidRPr="000133A5">
        <w:rPr>
          <w:rFonts w:cs="Arial"/>
          <w:bCs/>
        </w:rPr>
        <w:t xml:space="preserve">individualizuje se na konkrétní rodinu a dítě/děti </w:t>
      </w:r>
    </w:p>
    <w:p w14:paraId="0CCB04DB" w14:textId="77777777" w:rsidR="00FA2D5B" w:rsidRPr="000133A5" w:rsidRDefault="00FA2D5B" w:rsidP="000133A5">
      <w:pPr>
        <w:numPr>
          <w:ilvl w:val="0"/>
          <w:numId w:val="28"/>
        </w:numPr>
        <w:spacing w:after="0" w:line="240" w:lineRule="auto"/>
        <w:ind w:left="426"/>
        <w:rPr>
          <w:rFonts w:cs="Arial"/>
          <w:bCs/>
        </w:rPr>
      </w:pPr>
      <w:r w:rsidRPr="000133A5">
        <w:rPr>
          <w:rFonts w:cs="Arial"/>
          <w:bCs/>
        </w:rPr>
        <w:t xml:space="preserve">příslušný orgán sociálně-právní ochrany dětí – dále jen nabídne pěstounům             </w:t>
      </w:r>
    </w:p>
    <w:p w14:paraId="63860BFD" w14:textId="77777777" w:rsidR="00FA2D5B" w:rsidRPr="000133A5" w:rsidRDefault="00FA2D5B" w:rsidP="000133A5">
      <w:pPr>
        <w:numPr>
          <w:ilvl w:val="0"/>
          <w:numId w:val="28"/>
        </w:numPr>
        <w:spacing w:after="0" w:line="240" w:lineRule="auto"/>
        <w:ind w:left="426"/>
        <w:rPr>
          <w:rFonts w:cs="Arial"/>
          <w:bCs/>
        </w:rPr>
      </w:pPr>
      <w:r w:rsidRPr="000133A5">
        <w:rPr>
          <w:rFonts w:cs="Arial"/>
          <w:bCs/>
        </w:rPr>
        <w:t xml:space="preserve">uzavření dohody </w:t>
      </w:r>
    </w:p>
    <w:p w14:paraId="2886DF39" w14:textId="77777777" w:rsidR="00FA2D5B" w:rsidRPr="000133A5" w:rsidRDefault="00FA2D5B" w:rsidP="00FA2D5B">
      <w:pPr>
        <w:spacing w:after="0" w:line="240" w:lineRule="auto"/>
        <w:rPr>
          <w:rFonts w:cs="Arial"/>
          <w:b/>
          <w:bCs/>
          <w:sz w:val="16"/>
          <w:szCs w:val="16"/>
        </w:rPr>
      </w:pPr>
    </w:p>
    <w:p w14:paraId="592E6047" w14:textId="77777777" w:rsidR="00FA2D5B" w:rsidRPr="000133A5" w:rsidRDefault="00FA2D5B" w:rsidP="000133A5">
      <w:pPr>
        <w:spacing w:after="0" w:line="240" w:lineRule="auto"/>
        <w:rPr>
          <w:rFonts w:cs="Arial"/>
          <w:b/>
          <w:bCs/>
          <w:sz w:val="22"/>
        </w:rPr>
      </w:pPr>
      <w:r w:rsidRPr="000133A5">
        <w:rPr>
          <w:rFonts w:cs="Arial"/>
          <w:b/>
          <w:bCs/>
          <w:color w:val="008000"/>
          <w:sz w:val="24"/>
          <w:szCs w:val="24"/>
        </w:rPr>
        <w:t>Dávky pěstounské péče</w:t>
      </w:r>
    </w:p>
    <w:p w14:paraId="63306413" w14:textId="77777777" w:rsidR="00FA2D5B" w:rsidRPr="000133A5" w:rsidRDefault="00FA2D5B" w:rsidP="000133A5">
      <w:pPr>
        <w:numPr>
          <w:ilvl w:val="0"/>
          <w:numId w:val="29"/>
        </w:numPr>
        <w:spacing w:after="0" w:line="240" w:lineRule="auto"/>
        <w:ind w:left="426"/>
        <w:rPr>
          <w:rFonts w:cs="Arial"/>
          <w:bCs/>
        </w:rPr>
      </w:pPr>
      <w:r w:rsidRPr="000133A5">
        <w:rPr>
          <w:rFonts w:cs="Arial"/>
          <w:bCs/>
        </w:rPr>
        <w:t xml:space="preserve">příspěvek na úhradu potřeb dítěte </w:t>
      </w:r>
    </w:p>
    <w:p w14:paraId="527C1667" w14:textId="77777777" w:rsidR="00FA2D5B" w:rsidRPr="000133A5" w:rsidRDefault="00FA2D5B" w:rsidP="000133A5">
      <w:pPr>
        <w:numPr>
          <w:ilvl w:val="0"/>
          <w:numId w:val="29"/>
        </w:numPr>
        <w:spacing w:after="0" w:line="240" w:lineRule="auto"/>
        <w:ind w:left="426"/>
        <w:rPr>
          <w:rFonts w:cs="Arial"/>
          <w:bCs/>
        </w:rPr>
      </w:pPr>
      <w:r w:rsidRPr="000133A5">
        <w:rPr>
          <w:rFonts w:cs="Arial"/>
          <w:bCs/>
        </w:rPr>
        <w:t>odměna pěstouna</w:t>
      </w:r>
    </w:p>
    <w:p w14:paraId="7D743DAA" w14:textId="77777777" w:rsidR="00FA2D5B" w:rsidRPr="000133A5" w:rsidRDefault="00FA2D5B" w:rsidP="000133A5">
      <w:pPr>
        <w:numPr>
          <w:ilvl w:val="0"/>
          <w:numId w:val="29"/>
        </w:numPr>
        <w:spacing w:after="0" w:line="240" w:lineRule="auto"/>
        <w:ind w:left="426"/>
        <w:rPr>
          <w:rFonts w:cs="Arial"/>
          <w:bCs/>
        </w:rPr>
      </w:pPr>
      <w:r w:rsidRPr="000133A5">
        <w:rPr>
          <w:rFonts w:cs="Arial"/>
          <w:bCs/>
        </w:rPr>
        <w:t xml:space="preserve">příspěvek při převzetí dítěte </w:t>
      </w:r>
    </w:p>
    <w:p w14:paraId="6F6E9133" w14:textId="77777777" w:rsidR="00FA2D5B" w:rsidRPr="000133A5" w:rsidRDefault="00FA2D5B" w:rsidP="000133A5">
      <w:pPr>
        <w:numPr>
          <w:ilvl w:val="0"/>
          <w:numId w:val="29"/>
        </w:numPr>
        <w:spacing w:after="0" w:line="240" w:lineRule="auto"/>
        <w:ind w:left="426"/>
        <w:rPr>
          <w:rFonts w:cs="Arial"/>
        </w:rPr>
      </w:pPr>
      <w:r w:rsidRPr="000133A5">
        <w:rPr>
          <w:rFonts w:cs="Arial"/>
          <w:bCs/>
        </w:rPr>
        <w:t>příspěvek na zakoupení osobního motorového vozidla příspěvek při ukončení pěstounské péče – nová jednorázová dávka</w:t>
      </w:r>
    </w:p>
    <w:p w14:paraId="1523A39B" w14:textId="77777777" w:rsidR="008054EE" w:rsidRPr="000133A5" w:rsidRDefault="008054EE" w:rsidP="00FA2D5B">
      <w:pPr>
        <w:rPr>
          <w:rFonts w:cs="Arial"/>
        </w:rPr>
      </w:pPr>
    </w:p>
    <w:sectPr w:rsidR="008054EE" w:rsidRPr="000133A5" w:rsidSect="00013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680" w:bottom="567" w:left="567" w:header="709" w:footer="181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5B1EB" w14:textId="77777777" w:rsidR="00CD43F7" w:rsidRDefault="00CD43F7" w:rsidP="007C2CC5">
      <w:pPr>
        <w:spacing w:after="0"/>
      </w:pPr>
      <w:r>
        <w:separator/>
      </w:r>
    </w:p>
  </w:endnote>
  <w:endnote w:type="continuationSeparator" w:id="0">
    <w:p w14:paraId="024236AA" w14:textId="77777777" w:rsidR="00CD43F7" w:rsidRDefault="00CD43F7" w:rsidP="007C2C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506BA" w14:textId="77777777" w:rsidR="00201571" w:rsidRDefault="002015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5670" w14:textId="77777777" w:rsidR="007C2CC5" w:rsidRDefault="007C2C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747B6" w14:textId="77777777" w:rsidR="00201571" w:rsidRDefault="002015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54840" w14:textId="77777777" w:rsidR="00CD43F7" w:rsidRDefault="00CD43F7" w:rsidP="007C2CC5">
      <w:pPr>
        <w:spacing w:after="0"/>
      </w:pPr>
      <w:r>
        <w:separator/>
      </w:r>
    </w:p>
  </w:footnote>
  <w:footnote w:type="continuationSeparator" w:id="0">
    <w:p w14:paraId="7DF6EB97" w14:textId="77777777" w:rsidR="00CD43F7" w:rsidRDefault="00CD43F7" w:rsidP="007C2C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E6C5F" w14:textId="1B92B409" w:rsidR="00201571" w:rsidRDefault="002015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247A9" w14:textId="6611898B" w:rsidR="007C2CC5" w:rsidRDefault="007C2C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C60DB" w14:textId="259D38A4" w:rsidR="00201571" w:rsidRDefault="002015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22F"/>
    <w:multiLevelType w:val="multilevel"/>
    <w:tmpl w:val="67A0F0B2"/>
    <w:lvl w:ilvl="0">
      <w:start w:val="1"/>
      <w:numFmt w:val="decimal"/>
      <w:pStyle w:val="Kapitola1rov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apitola2rovn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apitola3rovn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6CC6EC9"/>
    <w:multiLevelType w:val="hybridMultilevel"/>
    <w:tmpl w:val="1F2C5B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53FA3"/>
    <w:multiLevelType w:val="multilevel"/>
    <w:tmpl w:val="63D69D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043617"/>
    <w:multiLevelType w:val="hybridMultilevel"/>
    <w:tmpl w:val="F04880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E6F82"/>
    <w:multiLevelType w:val="hybridMultilevel"/>
    <w:tmpl w:val="5FE439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060BB"/>
    <w:multiLevelType w:val="hybridMultilevel"/>
    <w:tmpl w:val="6206D736"/>
    <w:lvl w:ilvl="0" w:tplc="AE5A5072">
      <w:start w:val="1"/>
      <w:numFmt w:val="decimal"/>
      <w:pStyle w:val="Plohy"/>
      <w:lvlText w:val="Příloha č. %1: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C0203"/>
    <w:multiLevelType w:val="hybridMultilevel"/>
    <w:tmpl w:val="50D6AA8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E0B4673"/>
    <w:multiLevelType w:val="multilevel"/>
    <w:tmpl w:val="F2B46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C044E4"/>
    <w:multiLevelType w:val="hybridMultilevel"/>
    <w:tmpl w:val="D696CE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7356FA"/>
    <w:multiLevelType w:val="hybridMultilevel"/>
    <w:tmpl w:val="818A09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D791C"/>
    <w:multiLevelType w:val="hybridMultilevel"/>
    <w:tmpl w:val="4B0C5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13156"/>
    <w:multiLevelType w:val="hybridMultilevel"/>
    <w:tmpl w:val="2A30E2D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C917350"/>
    <w:multiLevelType w:val="hybridMultilevel"/>
    <w:tmpl w:val="A3F0C17E"/>
    <w:lvl w:ilvl="0" w:tplc="71E003C6">
      <w:start w:val="1"/>
      <w:numFmt w:val="decimal"/>
      <w:pStyle w:val="Seznamslov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410BD"/>
    <w:multiLevelType w:val="hybridMultilevel"/>
    <w:tmpl w:val="4BC2C3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A12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6805B9"/>
    <w:multiLevelType w:val="hybridMultilevel"/>
    <w:tmpl w:val="7EA62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472D92"/>
    <w:multiLevelType w:val="hybridMultilevel"/>
    <w:tmpl w:val="75F0FD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3D70FB"/>
    <w:multiLevelType w:val="hybridMultilevel"/>
    <w:tmpl w:val="4990A8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841A9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A262E83"/>
    <w:multiLevelType w:val="hybridMultilevel"/>
    <w:tmpl w:val="16784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E2827"/>
    <w:multiLevelType w:val="hybridMultilevel"/>
    <w:tmpl w:val="4DAA049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02D5E0E"/>
    <w:multiLevelType w:val="hybridMultilevel"/>
    <w:tmpl w:val="64F6B23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7E92476"/>
    <w:multiLevelType w:val="hybridMultilevel"/>
    <w:tmpl w:val="7EE6C4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AC1604"/>
    <w:multiLevelType w:val="hybridMultilevel"/>
    <w:tmpl w:val="1E2495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CA24DA"/>
    <w:multiLevelType w:val="hybridMultilevel"/>
    <w:tmpl w:val="BE08D43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B7E0C2D"/>
    <w:multiLevelType w:val="multilevel"/>
    <w:tmpl w:val="37A41A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42A4C9D"/>
    <w:multiLevelType w:val="hybridMultilevel"/>
    <w:tmpl w:val="E7C89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41F0D"/>
    <w:multiLevelType w:val="hybridMultilevel"/>
    <w:tmpl w:val="66E84D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A03E65"/>
    <w:multiLevelType w:val="hybridMultilevel"/>
    <w:tmpl w:val="D086571A"/>
    <w:lvl w:ilvl="0" w:tplc="1466E898">
      <w:numFmt w:val="bullet"/>
      <w:pStyle w:val="Odrkyseznam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19"/>
  </w:num>
  <w:num w:numId="6">
    <w:abstractNumId w:val="26"/>
  </w:num>
  <w:num w:numId="7">
    <w:abstractNumId w:val="25"/>
  </w:num>
  <w:num w:numId="8">
    <w:abstractNumId w:val="0"/>
  </w:num>
  <w:num w:numId="9">
    <w:abstractNumId w:val="28"/>
  </w:num>
  <w:num w:numId="10">
    <w:abstractNumId w:val="12"/>
  </w:num>
  <w:num w:numId="11">
    <w:abstractNumId w:val="10"/>
  </w:num>
  <w:num w:numId="12">
    <w:abstractNumId w:val="18"/>
  </w:num>
  <w:num w:numId="13">
    <w:abstractNumId w:val="15"/>
  </w:num>
  <w:num w:numId="14">
    <w:abstractNumId w:val="27"/>
  </w:num>
  <w:num w:numId="15">
    <w:abstractNumId w:val="4"/>
  </w:num>
  <w:num w:numId="16">
    <w:abstractNumId w:val="16"/>
  </w:num>
  <w:num w:numId="17">
    <w:abstractNumId w:val="24"/>
  </w:num>
  <w:num w:numId="18">
    <w:abstractNumId w:val="21"/>
  </w:num>
  <w:num w:numId="19">
    <w:abstractNumId w:val="1"/>
  </w:num>
  <w:num w:numId="20">
    <w:abstractNumId w:val="23"/>
  </w:num>
  <w:num w:numId="21">
    <w:abstractNumId w:val="3"/>
  </w:num>
  <w:num w:numId="22">
    <w:abstractNumId w:val="8"/>
  </w:num>
  <w:num w:numId="23">
    <w:abstractNumId w:val="17"/>
  </w:num>
  <w:num w:numId="24">
    <w:abstractNumId w:val="22"/>
  </w:num>
  <w:num w:numId="25">
    <w:abstractNumId w:val="13"/>
  </w:num>
  <w:num w:numId="26">
    <w:abstractNumId w:val="9"/>
  </w:num>
  <w:num w:numId="27">
    <w:abstractNumId w:val="11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2B"/>
    <w:rsid w:val="00003F03"/>
    <w:rsid w:val="000133A5"/>
    <w:rsid w:val="000256A7"/>
    <w:rsid w:val="00041689"/>
    <w:rsid w:val="00045225"/>
    <w:rsid w:val="00055894"/>
    <w:rsid w:val="00074ABA"/>
    <w:rsid w:val="000B08A2"/>
    <w:rsid w:val="000D0B6F"/>
    <w:rsid w:val="000F524A"/>
    <w:rsid w:val="00100604"/>
    <w:rsid w:val="00104CE8"/>
    <w:rsid w:val="0010719F"/>
    <w:rsid w:val="00114346"/>
    <w:rsid w:val="00137B1B"/>
    <w:rsid w:val="00150B44"/>
    <w:rsid w:val="00162F00"/>
    <w:rsid w:val="0016353D"/>
    <w:rsid w:val="0016553F"/>
    <w:rsid w:val="00180671"/>
    <w:rsid w:val="00187CFE"/>
    <w:rsid w:val="001C3327"/>
    <w:rsid w:val="001C731A"/>
    <w:rsid w:val="001D0D76"/>
    <w:rsid w:val="001D2135"/>
    <w:rsid w:val="001D4745"/>
    <w:rsid w:val="001D6978"/>
    <w:rsid w:val="001F5CA0"/>
    <w:rsid w:val="00201571"/>
    <w:rsid w:val="00201705"/>
    <w:rsid w:val="00205EF9"/>
    <w:rsid w:val="002129A6"/>
    <w:rsid w:val="002136A2"/>
    <w:rsid w:val="00230567"/>
    <w:rsid w:val="00235414"/>
    <w:rsid w:val="00245DAA"/>
    <w:rsid w:val="0026168E"/>
    <w:rsid w:val="0026590A"/>
    <w:rsid w:val="00286936"/>
    <w:rsid w:val="00294BB7"/>
    <w:rsid w:val="00295A04"/>
    <w:rsid w:val="002A1C66"/>
    <w:rsid w:val="002B1EB2"/>
    <w:rsid w:val="002B235A"/>
    <w:rsid w:val="002B759B"/>
    <w:rsid w:val="002C7370"/>
    <w:rsid w:val="00313947"/>
    <w:rsid w:val="00334146"/>
    <w:rsid w:val="00341D87"/>
    <w:rsid w:val="0035211D"/>
    <w:rsid w:val="00367234"/>
    <w:rsid w:val="00372319"/>
    <w:rsid w:val="003839AF"/>
    <w:rsid w:val="003950B5"/>
    <w:rsid w:val="003A32F8"/>
    <w:rsid w:val="003A6C78"/>
    <w:rsid w:val="003B5AB6"/>
    <w:rsid w:val="003E15A9"/>
    <w:rsid w:val="003E7642"/>
    <w:rsid w:val="00403447"/>
    <w:rsid w:val="00413C0C"/>
    <w:rsid w:val="00414274"/>
    <w:rsid w:val="00420637"/>
    <w:rsid w:val="00423694"/>
    <w:rsid w:val="0042790D"/>
    <w:rsid w:val="004446E3"/>
    <w:rsid w:val="00452F27"/>
    <w:rsid w:val="00486B9D"/>
    <w:rsid w:val="004A715C"/>
    <w:rsid w:val="004B2F65"/>
    <w:rsid w:val="004C359B"/>
    <w:rsid w:val="004C4B01"/>
    <w:rsid w:val="004D780D"/>
    <w:rsid w:val="004E0B90"/>
    <w:rsid w:val="004E50F5"/>
    <w:rsid w:val="004E7D7E"/>
    <w:rsid w:val="004F4B89"/>
    <w:rsid w:val="004F6709"/>
    <w:rsid w:val="005332FC"/>
    <w:rsid w:val="00566090"/>
    <w:rsid w:val="0058154A"/>
    <w:rsid w:val="005855C0"/>
    <w:rsid w:val="005912FB"/>
    <w:rsid w:val="00593946"/>
    <w:rsid w:val="005972D4"/>
    <w:rsid w:val="005A1DE0"/>
    <w:rsid w:val="005C2837"/>
    <w:rsid w:val="005F389C"/>
    <w:rsid w:val="005F3983"/>
    <w:rsid w:val="00604A3D"/>
    <w:rsid w:val="006111F6"/>
    <w:rsid w:val="00613F58"/>
    <w:rsid w:val="00627A28"/>
    <w:rsid w:val="006307D7"/>
    <w:rsid w:val="00632D0E"/>
    <w:rsid w:val="0064268C"/>
    <w:rsid w:val="006529C4"/>
    <w:rsid w:val="00656F1C"/>
    <w:rsid w:val="0066550B"/>
    <w:rsid w:val="00665F69"/>
    <w:rsid w:val="00674600"/>
    <w:rsid w:val="0067475F"/>
    <w:rsid w:val="00674D30"/>
    <w:rsid w:val="00683FDA"/>
    <w:rsid w:val="006A0EEF"/>
    <w:rsid w:val="006C14CE"/>
    <w:rsid w:val="006E0129"/>
    <w:rsid w:val="006E344A"/>
    <w:rsid w:val="006E47EF"/>
    <w:rsid w:val="006F4017"/>
    <w:rsid w:val="0070563D"/>
    <w:rsid w:val="007056E8"/>
    <w:rsid w:val="007101CA"/>
    <w:rsid w:val="007123E8"/>
    <w:rsid w:val="00724CF1"/>
    <w:rsid w:val="00724ED6"/>
    <w:rsid w:val="0075518D"/>
    <w:rsid w:val="00764949"/>
    <w:rsid w:val="00782CC4"/>
    <w:rsid w:val="007969A3"/>
    <w:rsid w:val="007C2CC5"/>
    <w:rsid w:val="007C2D07"/>
    <w:rsid w:val="007D2B56"/>
    <w:rsid w:val="007D38AB"/>
    <w:rsid w:val="007D6F53"/>
    <w:rsid w:val="007E1534"/>
    <w:rsid w:val="007E69CF"/>
    <w:rsid w:val="007F3771"/>
    <w:rsid w:val="008054EE"/>
    <w:rsid w:val="00814249"/>
    <w:rsid w:val="00827B18"/>
    <w:rsid w:val="00866D19"/>
    <w:rsid w:val="008834B2"/>
    <w:rsid w:val="0088745F"/>
    <w:rsid w:val="00892BCA"/>
    <w:rsid w:val="0089557D"/>
    <w:rsid w:val="008957C4"/>
    <w:rsid w:val="008A0978"/>
    <w:rsid w:val="008B1A30"/>
    <w:rsid w:val="008B6E65"/>
    <w:rsid w:val="008C0C33"/>
    <w:rsid w:val="008E088B"/>
    <w:rsid w:val="008E264D"/>
    <w:rsid w:val="008E79F8"/>
    <w:rsid w:val="008F69BC"/>
    <w:rsid w:val="00903F40"/>
    <w:rsid w:val="009216C9"/>
    <w:rsid w:val="009216D8"/>
    <w:rsid w:val="009274C6"/>
    <w:rsid w:val="00942883"/>
    <w:rsid w:val="00965557"/>
    <w:rsid w:val="009775BB"/>
    <w:rsid w:val="00990359"/>
    <w:rsid w:val="009A0787"/>
    <w:rsid w:val="009A4075"/>
    <w:rsid w:val="009C1BBA"/>
    <w:rsid w:val="009D518D"/>
    <w:rsid w:val="009F731D"/>
    <w:rsid w:val="009F7D7B"/>
    <w:rsid w:val="00A252B1"/>
    <w:rsid w:val="00A310BF"/>
    <w:rsid w:val="00A3232D"/>
    <w:rsid w:val="00A35550"/>
    <w:rsid w:val="00A45D02"/>
    <w:rsid w:val="00A50B04"/>
    <w:rsid w:val="00A5719D"/>
    <w:rsid w:val="00A64B16"/>
    <w:rsid w:val="00A7553E"/>
    <w:rsid w:val="00A8068A"/>
    <w:rsid w:val="00AA0D3B"/>
    <w:rsid w:val="00AD2601"/>
    <w:rsid w:val="00B06C81"/>
    <w:rsid w:val="00B13C2E"/>
    <w:rsid w:val="00B3302B"/>
    <w:rsid w:val="00B3438B"/>
    <w:rsid w:val="00B41110"/>
    <w:rsid w:val="00B67481"/>
    <w:rsid w:val="00B83AA0"/>
    <w:rsid w:val="00B85102"/>
    <w:rsid w:val="00B8635D"/>
    <w:rsid w:val="00B924E3"/>
    <w:rsid w:val="00B94B66"/>
    <w:rsid w:val="00BA01C0"/>
    <w:rsid w:val="00BA38E1"/>
    <w:rsid w:val="00BB1927"/>
    <w:rsid w:val="00BB2FF8"/>
    <w:rsid w:val="00BC1CD4"/>
    <w:rsid w:val="00BC3A98"/>
    <w:rsid w:val="00BC5D2B"/>
    <w:rsid w:val="00BC6C48"/>
    <w:rsid w:val="00BC6C6D"/>
    <w:rsid w:val="00BC700C"/>
    <w:rsid w:val="00BE40F3"/>
    <w:rsid w:val="00BF0CB3"/>
    <w:rsid w:val="00BF7438"/>
    <w:rsid w:val="00C00090"/>
    <w:rsid w:val="00C1232C"/>
    <w:rsid w:val="00C14E5D"/>
    <w:rsid w:val="00C47E84"/>
    <w:rsid w:val="00C62368"/>
    <w:rsid w:val="00C66C9A"/>
    <w:rsid w:val="00C74CEC"/>
    <w:rsid w:val="00C82975"/>
    <w:rsid w:val="00C84B42"/>
    <w:rsid w:val="00C9603E"/>
    <w:rsid w:val="00CA32D9"/>
    <w:rsid w:val="00CA48FD"/>
    <w:rsid w:val="00CA4C33"/>
    <w:rsid w:val="00CB4747"/>
    <w:rsid w:val="00CD35A8"/>
    <w:rsid w:val="00CD43F7"/>
    <w:rsid w:val="00CD7269"/>
    <w:rsid w:val="00CE6FAD"/>
    <w:rsid w:val="00CF2009"/>
    <w:rsid w:val="00CF58AC"/>
    <w:rsid w:val="00D027DB"/>
    <w:rsid w:val="00D072F6"/>
    <w:rsid w:val="00D11214"/>
    <w:rsid w:val="00D1283B"/>
    <w:rsid w:val="00D30BC4"/>
    <w:rsid w:val="00D33BC5"/>
    <w:rsid w:val="00D4747E"/>
    <w:rsid w:val="00D52FBD"/>
    <w:rsid w:val="00D67FC7"/>
    <w:rsid w:val="00D71299"/>
    <w:rsid w:val="00D764F4"/>
    <w:rsid w:val="00D77309"/>
    <w:rsid w:val="00D77BA8"/>
    <w:rsid w:val="00D84A09"/>
    <w:rsid w:val="00D95B14"/>
    <w:rsid w:val="00D95DD3"/>
    <w:rsid w:val="00D968AC"/>
    <w:rsid w:val="00DB0C06"/>
    <w:rsid w:val="00DB236D"/>
    <w:rsid w:val="00DF04FC"/>
    <w:rsid w:val="00DF2253"/>
    <w:rsid w:val="00E03755"/>
    <w:rsid w:val="00E15982"/>
    <w:rsid w:val="00E24753"/>
    <w:rsid w:val="00E26A17"/>
    <w:rsid w:val="00E4263C"/>
    <w:rsid w:val="00E4359F"/>
    <w:rsid w:val="00E44FE4"/>
    <w:rsid w:val="00E50BA9"/>
    <w:rsid w:val="00E51688"/>
    <w:rsid w:val="00E544E4"/>
    <w:rsid w:val="00E60CC9"/>
    <w:rsid w:val="00E75B95"/>
    <w:rsid w:val="00E803B1"/>
    <w:rsid w:val="00E97823"/>
    <w:rsid w:val="00EA2ABA"/>
    <w:rsid w:val="00EA5AD8"/>
    <w:rsid w:val="00ED6710"/>
    <w:rsid w:val="00ED6EA6"/>
    <w:rsid w:val="00EE3386"/>
    <w:rsid w:val="00EF5D8F"/>
    <w:rsid w:val="00F125CD"/>
    <w:rsid w:val="00F530F7"/>
    <w:rsid w:val="00F95547"/>
    <w:rsid w:val="00FA2D5B"/>
    <w:rsid w:val="00FA7E55"/>
    <w:rsid w:val="00FB69F9"/>
    <w:rsid w:val="00FC41E2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F2793"/>
  <w15:chartTrackingRefBased/>
  <w15:docId w15:val="{E2E0A4FC-8ECB-4E08-80DF-EB3FB562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Odsazen"/>
    <w:qFormat/>
    <w:rsid w:val="00FA2D5B"/>
    <w:pPr>
      <w:spacing w:after="120" w:line="259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Kapitola 1. úrovně nečíslovaná"/>
    <w:basedOn w:val="Normln"/>
    <w:next w:val="Normln"/>
    <w:link w:val="Nadpis1Char"/>
    <w:uiPriority w:val="9"/>
    <w:qFormat/>
    <w:rsid w:val="00074ABA"/>
    <w:pPr>
      <w:spacing w:before="240" w:after="160"/>
      <w:jc w:val="left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341D87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341D87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C0009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009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009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009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009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009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2CC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C2CC5"/>
  </w:style>
  <w:style w:type="paragraph" w:styleId="Zpat">
    <w:name w:val="footer"/>
    <w:basedOn w:val="Normln"/>
    <w:link w:val="ZpatChar"/>
    <w:uiPriority w:val="99"/>
    <w:unhideWhenUsed/>
    <w:rsid w:val="007C2CC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C2CC5"/>
  </w:style>
  <w:style w:type="table" w:styleId="Mkatabulky">
    <w:name w:val="Table Grid"/>
    <w:basedOn w:val="Normlntabulka"/>
    <w:rsid w:val="007C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ED6710"/>
    <w:rPr>
      <w:color w:val="808080"/>
    </w:rPr>
  </w:style>
  <w:style w:type="character" w:styleId="Siln">
    <w:name w:val="Strong"/>
    <w:uiPriority w:val="22"/>
    <w:rsid w:val="00D71299"/>
    <w:rPr>
      <w:b/>
      <w:bCs/>
    </w:rPr>
  </w:style>
  <w:style w:type="character" w:customStyle="1" w:styleId="Nadpis1Char">
    <w:name w:val="Nadpis 1 Char"/>
    <w:aliases w:val="Kapitola 1. úrovně nečíslovaná Char"/>
    <w:link w:val="Nadpis1"/>
    <w:uiPriority w:val="9"/>
    <w:rsid w:val="00074ABA"/>
    <w:rPr>
      <w:rFonts w:ascii="Arial" w:hAnsi="Arial"/>
      <w:b/>
      <w:sz w:val="24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341D87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rsid w:val="00341D87"/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Kapitola1rovn">
    <w:name w:val="Kapitola 1. úrovně"/>
    <w:basedOn w:val="Nadpis1"/>
    <w:next w:val="Normln"/>
    <w:link w:val="Kapitola1rovnChar"/>
    <w:qFormat/>
    <w:rsid w:val="00CB4747"/>
    <w:pPr>
      <w:numPr>
        <w:numId w:val="8"/>
      </w:numPr>
      <w:ind w:left="709" w:hanging="709"/>
    </w:pPr>
    <w:rPr>
      <w:color w:val="000000" w:themeColor="text1"/>
    </w:rPr>
  </w:style>
  <w:style w:type="paragraph" w:customStyle="1" w:styleId="Kapitola2rovn">
    <w:name w:val="Kapitola 2. úrovně"/>
    <w:basedOn w:val="Nadpis2"/>
    <w:next w:val="Normln"/>
    <w:link w:val="Kapitola2rovnChar"/>
    <w:qFormat/>
    <w:rsid w:val="00CB4747"/>
    <w:pPr>
      <w:numPr>
        <w:numId w:val="8"/>
      </w:numPr>
      <w:spacing w:before="160" w:after="120"/>
      <w:ind w:left="709" w:hanging="709"/>
      <w:jc w:val="left"/>
    </w:pPr>
    <w:rPr>
      <w:color w:val="000000" w:themeColor="text1"/>
    </w:rPr>
  </w:style>
  <w:style w:type="character" w:customStyle="1" w:styleId="Kapitola1rovnChar">
    <w:name w:val="Kapitola 1. úrovně Char"/>
    <w:link w:val="Kapitola1rovn"/>
    <w:rsid w:val="00CB4747"/>
    <w:rPr>
      <w:rFonts w:ascii="Arial" w:hAnsi="Arial"/>
      <w:b/>
      <w:color w:val="000000" w:themeColor="text1"/>
      <w:sz w:val="24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rsid w:val="005F389C"/>
    <w:pPr>
      <w:ind w:left="720"/>
      <w:contextualSpacing/>
    </w:pPr>
  </w:style>
  <w:style w:type="character" w:customStyle="1" w:styleId="Kapitola2rovnChar">
    <w:name w:val="Kapitola 2. úrovně Char"/>
    <w:link w:val="Kapitola2rovn"/>
    <w:rsid w:val="00CB4747"/>
    <w:rPr>
      <w:rFonts w:ascii="Arial" w:eastAsia="Times New Roman" w:hAnsi="Arial"/>
      <w:b/>
      <w:color w:val="000000" w:themeColor="text1"/>
      <w:sz w:val="22"/>
      <w:szCs w:val="26"/>
      <w:lang w:eastAsia="en-US"/>
    </w:rPr>
  </w:style>
  <w:style w:type="paragraph" w:customStyle="1" w:styleId="Kapitola3rovn">
    <w:name w:val="Kapitola 3. úrovně"/>
    <w:basedOn w:val="Nadpis3"/>
    <w:next w:val="Normln"/>
    <w:link w:val="Kapitola3rovnChar"/>
    <w:qFormat/>
    <w:rsid w:val="00CB4747"/>
    <w:pPr>
      <w:numPr>
        <w:numId w:val="8"/>
      </w:numPr>
      <w:spacing w:before="120" w:after="80"/>
      <w:ind w:left="709" w:hanging="709"/>
      <w:contextualSpacing/>
      <w:jc w:val="left"/>
    </w:pPr>
    <w:rPr>
      <w:rFonts w:ascii="Arial" w:hAnsi="Arial"/>
      <w:b/>
      <w:color w:val="000000" w:themeColor="text1"/>
      <w:sz w:val="20"/>
    </w:rPr>
  </w:style>
  <w:style w:type="paragraph" w:customStyle="1" w:styleId="Zvraznn">
    <w:name w:val="Zvýraznění"/>
    <w:basedOn w:val="Normln"/>
    <w:next w:val="Normln"/>
    <w:link w:val="ZvraznnChar"/>
    <w:qFormat/>
    <w:rsid w:val="00F125CD"/>
    <w:pPr>
      <w:spacing w:before="120"/>
    </w:pPr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5F389C"/>
    <w:rPr>
      <w:rFonts w:ascii="Arial" w:hAnsi="Arial"/>
      <w:sz w:val="20"/>
    </w:rPr>
  </w:style>
  <w:style w:type="character" w:customStyle="1" w:styleId="Kapitola3rovnChar">
    <w:name w:val="Kapitola 3. úrovně Char"/>
    <w:link w:val="Kapitola3rovn"/>
    <w:rsid w:val="00CB4747"/>
    <w:rPr>
      <w:rFonts w:ascii="Arial" w:eastAsia="Times New Roman" w:hAnsi="Arial"/>
      <w:b/>
      <w:color w:val="000000" w:themeColor="text1"/>
      <w:szCs w:val="24"/>
      <w:lang w:eastAsia="en-US"/>
    </w:rPr>
  </w:style>
  <w:style w:type="paragraph" w:customStyle="1" w:styleId="Odsazen">
    <w:name w:val="Odsazený"/>
    <w:basedOn w:val="Normln"/>
    <w:link w:val="OdsazenChar"/>
    <w:qFormat/>
    <w:rsid w:val="00F125CD"/>
    <w:pPr>
      <w:ind w:firstLine="284"/>
    </w:pPr>
  </w:style>
  <w:style w:type="character" w:customStyle="1" w:styleId="ZvraznnChar">
    <w:name w:val="Zvýraznění Char"/>
    <w:link w:val="Zvraznn"/>
    <w:rsid w:val="00F125CD"/>
    <w:rPr>
      <w:rFonts w:ascii="Arial" w:hAnsi="Arial"/>
      <w:b/>
      <w:bCs/>
      <w:sz w:val="20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rsid w:val="0070563D"/>
    <w:pPr>
      <w:tabs>
        <w:tab w:val="left" w:pos="851"/>
        <w:tab w:val="right" w:pos="9062"/>
      </w:tabs>
      <w:spacing w:after="100"/>
    </w:pPr>
  </w:style>
  <w:style w:type="character" w:customStyle="1" w:styleId="OdsazenChar">
    <w:name w:val="Odsazený Char"/>
    <w:link w:val="Odsazen"/>
    <w:rsid w:val="00F125CD"/>
    <w:rPr>
      <w:rFonts w:ascii="Arial" w:hAnsi="Arial"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70563D"/>
    <w:pPr>
      <w:tabs>
        <w:tab w:val="left" w:pos="851"/>
        <w:tab w:val="right" w:pos="9062"/>
      </w:tabs>
      <w:spacing w:after="100"/>
    </w:pPr>
  </w:style>
  <w:style w:type="character" w:styleId="Hypertextovodkaz">
    <w:name w:val="Hyperlink"/>
    <w:uiPriority w:val="99"/>
    <w:unhideWhenUsed/>
    <w:rsid w:val="00A5719D"/>
    <w:rPr>
      <w:color w:val="0563C1"/>
      <w:u w:val="single"/>
    </w:rPr>
  </w:style>
  <w:style w:type="paragraph" w:customStyle="1" w:styleId="Obsah">
    <w:name w:val="Obsah"/>
    <w:basedOn w:val="Obsah1"/>
    <w:link w:val="ObsahChar"/>
    <w:qFormat/>
    <w:rsid w:val="0070563D"/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70563D"/>
    <w:pPr>
      <w:tabs>
        <w:tab w:val="left" w:pos="851"/>
        <w:tab w:val="right" w:pos="9062"/>
      </w:tabs>
      <w:spacing w:after="100"/>
    </w:pPr>
  </w:style>
  <w:style w:type="character" w:customStyle="1" w:styleId="Obsah1Char">
    <w:name w:val="Obsah 1 Char"/>
    <w:link w:val="Obsah1"/>
    <w:uiPriority w:val="39"/>
    <w:rsid w:val="0070563D"/>
    <w:rPr>
      <w:rFonts w:ascii="Arial" w:hAnsi="Arial"/>
      <w:sz w:val="20"/>
    </w:rPr>
  </w:style>
  <w:style w:type="character" w:customStyle="1" w:styleId="ObsahChar">
    <w:name w:val="Obsah Char"/>
    <w:link w:val="Obsah"/>
    <w:rsid w:val="0070563D"/>
    <w:rPr>
      <w:rFonts w:ascii="Arial" w:hAnsi="Arial"/>
      <w:noProof/>
      <w:sz w:val="20"/>
    </w:rPr>
  </w:style>
  <w:style w:type="paragraph" w:customStyle="1" w:styleId="Plohy">
    <w:name w:val="Přílohy"/>
    <w:basedOn w:val="Odstavecseseznamem"/>
    <w:link w:val="PlohyChar"/>
    <w:qFormat/>
    <w:rsid w:val="00334146"/>
    <w:pPr>
      <w:numPr>
        <w:numId w:val="4"/>
      </w:numPr>
    </w:pPr>
  </w:style>
  <w:style w:type="paragraph" w:styleId="Seznamobrzk">
    <w:name w:val="table of figures"/>
    <w:basedOn w:val="Normln"/>
    <w:next w:val="Normln"/>
    <w:uiPriority w:val="99"/>
    <w:unhideWhenUsed/>
    <w:rsid w:val="00334146"/>
    <w:pPr>
      <w:spacing w:after="0"/>
    </w:pPr>
  </w:style>
  <w:style w:type="character" w:customStyle="1" w:styleId="PlohyChar">
    <w:name w:val="Přílohy Char"/>
    <w:basedOn w:val="OdstavecseseznamemChar"/>
    <w:link w:val="Plohy"/>
    <w:rsid w:val="00334146"/>
    <w:rPr>
      <w:rFonts w:ascii="Arial" w:hAnsi="Arial"/>
      <w:sz w:val="20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0090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0090"/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0090"/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0090"/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00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00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Odrkyseznam">
    <w:name w:val="Odrážky seznam"/>
    <w:basedOn w:val="Odstavecseseznamem"/>
    <w:link w:val="OdrkyseznamChar"/>
    <w:qFormat/>
    <w:rsid w:val="00BF0CB3"/>
    <w:pPr>
      <w:numPr>
        <w:numId w:val="9"/>
      </w:numPr>
      <w:ind w:left="714" w:hanging="357"/>
    </w:pPr>
  </w:style>
  <w:style w:type="paragraph" w:customStyle="1" w:styleId="Seznamslovan">
    <w:name w:val="Seznam číslovaný"/>
    <w:basedOn w:val="Odstavecseseznamem"/>
    <w:link w:val="SeznamslovanChar"/>
    <w:qFormat/>
    <w:rsid w:val="00BF0CB3"/>
    <w:pPr>
      <w:numPr>
        <w:numId w:val="10"/>
      </w:numPr>
    </w:pPr>
  </w:style>
  <w:style w:type="character" w:customStyle="1" w:styleId="OdrkyseznamChar">
    <w:name w:val="Odrážky seznam Char"/>
    <w:basedOn w:val="OdstavecseseznamemChar"/>
    <w:link w:val="Odrkyseznam"/>
    <w:rsid w:val="00BF0CB3"/>
    <w:rPr>
      <w:rFonts w:ascii="Arial" w:hAnsi="Arial"/>
      <w:sz w:val="20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B3302B"/>
    <w:rPr>
      <w:i/>
      <w:iCs/>
      <w:color w:val="000000" w:themeColor="text1"/>
      <w:szCs w:val="18"/>
    </w:rPr>
  </w:style>
  <w:style w:type="character" w:customStyle="1" w:styleId="SeznamslovanChar">
    <w:name w:val="Seznam číslovaný Char"/>
    <w:basedOn w:val="OdstavecseseznamemChar"/>
    <w:link w:val="Seznamslovan"/>
    <w:rsid w:val="00BF0CB3"/>
    <w:rPr>
      <w:rFonts w:ascii="Arial" w:hAnsi="Arial"/>
      <w:sz w:val="20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rsid w:val="004A715C"/>
    <w:pPr>
      <w:spacing w:after="0"/>
    </w:pPr>
    <w:rPr>
      <w:rFonts w:ascii="Helvetica" w:eastAsiaTheme="minorHAnsi" w:hAnsi="Helvetica" w:cstheme="minorBidi"/>
      <w:b/>
      <w:bCs/>
      <w:color w:val="004F4E"/>
      <w:sz w:val="32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4A715C"/>
    <w:rPr>
      <w:rFonts w:ascii="Helvetica" w:eastAsiaTheme="minorHAnsi" w:hAnsi="Helvetica" w:cstheme="minorBidi"/>
      <w:b/>
      <w:bCs/>
      <w:color w:val="004F4E"/>
      <w:sz w:val="32"/>
      <w:szCs w:val="36"/>
      <w:lang w:eastAsia="en-US"/>
    </w:rPr>
  </w:style>
  <w:style w:type="paragraph" w:customStyle="1" w:styleId="Nadpis1-slovan">
    <w:name w:val="Nadpis 1 - číslovaný"/>
    <w:basedOn w:val="Nadpis1"/>
    <w:next w:val="Normln"/>
    <w:link w:val="Nadpis1-slovanChar"/>
    <w:rsid w:val="004A715C"/>
    <w:pPr>
      <w:keepNext/>
      <w:keepLines/>
      <w:spacing w:after="120"/>
      <w:ind w:left="709" w:hanging="709"/>
      <w:jc w:val="both"/>
    </w:pPr>
    <w:rPr>
      <w:rFonts w:eastAsia="Times New Roman"/>
      <w:szCs w:val="32"/>
    </w:rPr>
  </w:style>
  <w:style w:type="paragraph" w:customStyle="1" w:styleId="Nadpis2-slovan">
    <w:name w:val="Nadpis 2 -číslovaný"/>
    <w:basedOn w:val="Nadpis2"/>
    <w:next w:val="Normln"/>
    <w:link w:val="Nadpis2-slovanChar"/>
    <w:rsid w:val="004A715C"/>
    <w:pPr>
      <w:numPr>
        <w:ilvl w:val="0"/>
        <w:numId w:val="0"/>
      </w:numPr>
      <w:spacing w:before="160" w:after="120"/>
      <w:ind w:left="709" w:hanging="709"/>
    </w:pPr>
  </w:style>
  <w:style w:type="character" w:customStyle="1" w:styleId="Nadpis1-slovanChar">
    <w:name w:val="Nadpis 1 - číslovaný Char"/>
    <w:link w:val="Nadpis1-slovan"/>
    <w:rsid w:val="004A715C"/>
    <w:rPr>
      <w:rFonts w:ascii="Arial" w:eastAsia="Times New Roman" w:hAnsi="Arial"/>
      <w:b/>
      <w:sz w:val="24"/>
      <w:szCs w:val="32"/>
      <w:lang w:eastAsia="en-US"/>
    </w:rPr>
  </w:style>
  <w:style w:type="character" w:customStyle="1" w:styleId="Nadpis2-slovanChar">
    <w:name w:val="Nadpis 2 -číslovaný Char"/>
    <w:link w:val="Nadpis2-slovan"/>
    <w:rsid w:val="004A715C"/>
    <w:rPr>
      <w:rFonts w:ascii="Arial" w:eastAsia="Times New Roman" w:hAnsi="Arial"/>
      <w:b/>
      <w:sz w:val="22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6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637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A2D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alkova\Desktop\IVA\Metody%20rizeni%20dokumentace\KZ2\11_2021_Metody_&#345;&#237;zen&#237;_dokumentace_p&#345;&#237;loha_5_KZ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4544-95FC-45F9-BB86-28C9FBD9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11_2021_Metody_řízení_dokumentace_příloha_5_KZ.dotx</Template>
  <TotalTime>0</TotalTime>
  <Pages>2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vložte název dokumentu</vt:lpstr>
    </vt:vector>
  </TitlesOfParts>
  <Manager/>
  <Company>MÚ Břeclav</Company>
  <LinksUpToDate>false</LinksUpToDate>
  <CharactersWithSpaces>4627</CharactersWithSpaces>
  <SharedDoc>false</SharedDoc>
  <HLinks>
    <vt:vector size="36" baseType="variant"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_Toc64728174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_Toc64728173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_Toc64728172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_Toc64728171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_Toc64728170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_Toc64728169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vložte název dokumentu</dc:title>
  <dc:subject/>
  <dc:creator>Machálková Iva Ing.</dc:creator>
  <cp:keywords/>
  <dc:description/>
  <cp:lastModifiedBy>Machálková Iva Ing.</cp:lastModifiedBy>
  <cp:revision>3</cp:revision>
  <cp:lastPrinted>2023-02-22T09:09:00Z</cp:lastPrinted>
  <dcterms:created xsi:type="dcterms:W3CDTF">2024-02-06T10:36:00Z</dcterms:created>
  <dcterms:modified xsi:type="dcterms:W3CDTF">2024-02-06T12:17:00Z</dcterms:modified>
  <cp:category>Instrukce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ost od">
    <vt:filetime>2021-02-22T10:00:00Z</vt:filetime>
  </property>
  <property fmtid="{D5CDD505-2E9C-101B-9397-08002B2CF9AE}" pid="3" name="Revize">
    <vt:lpwstr>0.1</vt:lpwstr>
  </property>
  <property fmtid="{D5CDD505-2E9C-101B-9397-08002B2CF9AE}" pid="4" name="Schválil">
    <vt:lpwstr>Ing. Iva Machálková</vt:lpwstr>
  </property>
  <property fmtid="{D5CDD505-2E9C-101B-9397-08002B2CF9AE}" pid="5" name="MSIP_Label_8a7087ee-6952-4f47-a56b-529fc8bf57e0_Enabled">
    <vt:lpwstr>true</vt:lpwstr>
  </property>
  <property fmtid="{D5CDD505-2E9C-101B-9397-08002B2CF9AE}" pid="6" name="MSIP_Label_8a7087ee-6952-4f47-a56b-529fc8bf57e0_SetDate">
    <vt:lpwstr>2023-02-06T07:35:57Z</vt:lpwstr>
  </property>
  <property fmtid="{D5CDD505-2E9C-101B-9397-08002B2CF9AE}" pid="7" name="MSIP_Label_8a7087ee-6952-4f47-a56b-529fc8bf57e0_Method">
    <vt:lpwstr>Standard</vt:lpwstr>
  </property>
  <property fmtid="{D5CDD505-2E9C-101B-9397-08002B2CF9AE}" pid="8" name="MSIP_Label_8a7087ee-6952-4f47-a56b-529fc8bf57e0_Name">
    <vt:lpwstr>VIGCZ102S01</vt:lpwstr>
  </property>
  <property fmtid="{D5CDD505-2E9C-101B-9397-08002B2CF9AE}" pid="9" name="MSIP_Label_8a7087ee-6952-4f47-a56b-529fc8bf57e0_SiteId">
    <vt:lpwstr>1cf16eb8-8983-4f6f-9c5f-66decda360c4</vt:lpwstr>
  </property>
  <property fmtid="{D5CDD505-2E9C-101B-9397-08002B2CF9AE}" pid="10" name="MSIP_Label_8a7087ee-6952-4f47-a56b-529fc8bf57e0_ActionId">
    <vt:lpwstr>a4119091-e4ae-4ea8-affc-7fc5c57795e2</vt:lpwstr>
  </property>
  <property fmtid="{D5CDD505-2E9C-101B-9397-08002B2CF9AE}" pid="11" name="MSIP_Label_8a7087ee-6952-4f47-a56b-529fc8bf57e0_ContentBits">
    <vt:lpwstr>0</vt:lpwstr>
  </property>
</Properties>
</file>